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9159" w14:textId="2FB919E8" w:rsidR="00763A69" w:rsidRDefault="00CC53B8" w:rsidP="00173E10">
      <w:pPr>
        <w:jc w:val="center"/>
        <w:rPr>
          <w:b/>
          <w:bCs/>
          <w:sz w:val="24"/>
          <w:szCs w:val="24"/>
        </w:rPr>
      </w:pPr>
      <w:r w:rsidRPr="0F6F4467">
        <w:rPr>
          <w:b/>
          <w:bCs/>
          <w:sz w:val="24"/>
          <w:szCs w:val="24"/>
        </w:rPr>
        <w:t xml:space="preserve">LSC </w:t>
      </w:r>
      <w:r w:rsidR="00310A5D" w:rsidRPr="0F6F4467">
        <w:rPr>
          <w:b/>
          <w:bCs/>
          <w:sz w:val="24"/>
          <w:szCs w:val="24"/>
        </w:rPr>
        <w:t>Net</w:t>
      </w:r>
      <w:r w:rsidR="001104CD">
        <w:rPr>
          <w:b/>
          <w:bCs/>
          <w:sz w:val="24"/>
          <w:szCs w:val="24"/>
        </w:rPr>
        <w:t>F</w:t>
      </w:r>
      <w:r w:rsidR="00310A5D" w:rsidRPr="0F6F4467">
        <w:rPr>
          <w:b/>
          <w:bCs/>
          <w:sz w:val="24"/>
          <w:szCs w:val="24"/>
        </w:rPr>
        <w:t>ormulary website change log</w:t>
      </w:r>
    </w:p>
    <w:p w14:paraId="48ED0317" w14:textId="7B73ACF0" w:rsidR="00173E10" w:rsidRDefault="00173E10" w:rsidP="00173E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85"/>
        <w:gridCol w:w="5407"/>
      </w:tblGrid>
      <w:tr w:rsidR="0F6F4467" w14:paraId="38FE6C2B" w14:textId="77777777" w:rsidTr="00E817B5">
        <w:trPr>
          <w:trHeight w:val="300"/>
        </w:trPr>
        <w:tc>
          <w:tcPr>
            <w:tcW w:w="2385" w:type="dxa"/>
          </w:tcPr>
          <w:p w14:paraId="71145943" w14:textId="489C9D86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5407" w:type="dxa"/>
          </w:tcPr>
          <w:p w14:paraId="5476FAAF" w14:textId="73A6C1A3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Definition</w:t>
            </w:r>
          </w:p>
        </w:tc>
      </w:tr>
      <w:tr w:rsidR="0F6F4467" w14:paraId="6606B59D" w14:textId="77777777" w:rsidTr="00E817B5">
        <w:trPr>
          <w:trHeight w:val="300"/>
        </w:trPr>
        <w:tc>
          <w:tcPr>
            <w:tcW w:w="2385" w:type="dxa"/>
          </w:tcPr>
          <w:p w14:paraId="678CD99C" w14:textId="49B489D2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Minor</w:t>
            </w:r>
          </w:p>
        </w:tc>
        <w:tc>
          <w:tcPr>
            <w:tcW w:w="5407" w:type="dxa"/>
          </w:tcPr>
          <w:p w14:paraId="672CEDC1" w14:textId="05CB47C6" w:rsidR="3A44E8AF" w:rsidRDefault="3A44E8A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Below £8,800 per 100,000 population (£158,000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</w:p>
        </w:tc>
      </w:tr>
      <w:tr w:rsidR="0F6F4467" w14:paraId="32CCC2D9" w14:textId="77777777" w:rsidTr="00E817B5">
        <w:trPr>
          <w:trHeight w:val="300"/>
        </w:trPr>
        <w:tc>
          <w:tcPr>
            <w:tcW w:w="2385" w:type="dxa"/>
          </w:tcPr>
          <w:p w14:paraId="6B898DD6" w14:textId="2B1A84AE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Moderate</w:t>
            </w:r>
          </w:p>
        </w:tc>
        <w:tc>
          <w:tcPr>
            <w:tcW w:w="5407" w:type="dxa"/>
          </w:tcPr>
          <w:p w14:paraId="4B84348E" w14:textId="08F72788" w:rsidR="1F0E56A4" w:rsidRDefault="1F0E56A4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£8,800 per 100,000 population (£158,000 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 xml:space="preserve">) and less than £20,000 per 100,000 population (£350,000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  <w:tr w:rsidR="0F6F4467" w14:paraId="623E7E6E" w14:textId="77777777" w:rsidTr="00E817B5">
        <w:trPr>
          <w:trHeight w:val="300"/>
        </w:trPr>
        <w:tc>
          <w:tcPr>
            <w:tcW w:w="2385" w:type="dxa"/>
          </w:tcPr>
          <w:p w14:paraId="43CC97C7" w14:textId="6675B22B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Major</w:t>
            </w:r>
          </w:p>
        </w:tc>
        <w:tc>
          <w:tcPr>
            <w:tcW w:w="5407" w:type="dxa"/>
          </w:tcPr>
          <w:p w14:paraId="4BD10687" w14:textId="3FD29BB7" w:rsidR="02B96BCF" w:rsidRDefault="02B96BC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£20,000 per 100,000 population (£350,000 </w:t>
            </w:r>
            <w:r w:rsidR="00E817B5" w:rsidRPr="0F6F4467">
              <w:rPr>
                <w:sz w:val="24"/>
                <w:szCs w:val="24"/>
              </w:rPr>
              <w:t xml:space="preserve">per year in </w:t>
            </w:r>
            <w:r w:rsidR="00E817B5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</w:tbl>
    <w:p w14:paraId="71C3BEA2" w14:textId="7B2569F8" w:rsidR="00BD05F0" w:rsidRDefault="00BD05F0" w:rsidP="002D4098">
      <w:pPr>
        <w:rPr>
          <w:sz w:val="16"/>
          <w:szCs w:val="16"/>
        </w:rPr>
      </w:pPr>
    </w:p>
    <w:p w14:paraId="67721E58" w14:textId="0EB9AE26" w:rsidR="00F56D4C" w:rsidRDefault="00E80345" w:rsidP="00F56D4C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F56D4C" w:rsidRPr="00072A0E">
        <w:rPr>
          <w:sz w:val="24"/>
          <w:szCs w:val="24"/>
          <w:vertAlign w:val="superscript"/>
        </w:rPr>
        <w:t>th</w:t>
      </w:r>
      <w:r w:rsidR="00F56D4C">
        <w:rPr>
          <w:sz w:val="24"/>
          <w:szCs w:val="24"/>
        </w:rPr>
        <w:t xml:space="preserve"> </w:t>
      </w:r>
      <w:r>
        <w:rPr>
          <w:sz w:val="24"/>
          <w:szCs w:val="24"/>
        </w:rPr>
        <w:t>June</w:t>
      </w:r>
      <w:r w:rsidR="00F56D4C">
        <w:rPr>
          <w:sz w:val="24"/>
          <w:szCs w:val="24"/>
        </w:rPr>
        <w:t xml:space="preserve"> 2025:</w:t>
      </w:r>
    </w:p>
    <w:p w14:paraId="20031606" w14:textId="5737A1DD" w:rsidR="00F56D4C" w:rsidRDefault="00F56D4C" w:rsidP="00F56D4C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NetFormulary website between </w:t>
      </w:r>
      <w:r>
        <w:rPr>
          <w:sz w:val="24"/>
          <w:szCs w:val="24"/>
        </w:rPr>
        <w:t>2</w:t>
      </w:r>
      <w:r w:rsidR="00E80345">
        <w:rPr>
          <w:sz w:val="24"/>
          <w:szCs w:val="24"/>
        </w:rPr>
        <w:t>9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E80345">
        <w:rPr>
          <w:sz w:val="24"/>
          <w:szCs w:val="24"/>
        </w:rPr>
        <w:t>5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E80345">
        <w:rPr>
          <w:sz w:val="24"/>
          <w:szCs w:val="24"/>
        </w:rPr>
        <w:t>18</w:t>
      </w:r>
      <w:r w:rsidRPr="2063719E">
        <w:rPr>
          <w:sz w:val="24"/>
          <w:szCs w:val="24"/>
        </w:rPr>
        <w:t>.0</w:t>
      </w:r>
      <w:r w:rsidR="00E80345">
        <w:rPr>
          <w:sz w:val="24"/>
          <w:szCs w:val="24"/>
        </w:rPr>
        <w:t>6</w:t>
      </w:r>
      <w:r w:rsidRPr="2063719E">
        <w:rPr>
          <w:sz w:val="24"/>
          <w:szCs w:val="24"/>
        </w:rPr>
        <w:t>.25.</w:t>
      </w:r>
    </w:p>
    <w:tbl>
      <w:tblPr>
        <w:tblW w:w="14591" w:type="dxa"/>
        <w:tblLayout w:type="fixed"/>
        <w:tblLook w:val="04A0" w:firstRow="1" w:lastRow="0" w:firstColumn="1" w:lastColumn="0" w:noHBand="0" w:noVBand="1"/>
      </w:tblPr>
      <w:tblGrid>
        <w:gridCol w:w="2394"/>
        <w:gridCol w:w="1710"/>
        <w:gridCol w:w="1477"/>
        <w:gridCol w:w="3038"/>
        <w:gridCol w:w="5972"/>
      </w:tblGrid>
      <w:tr w:rsidR="00B15275" w14:paraId="6AE3F978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F82EADC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C78ECA3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61B0694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5D81BAE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Amendments made to NetFormulary/LSCMMG websites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EAAB9BA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6A3F467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CD55DF" w:rsidRPr="00CD55DF" w14:paraId="15F4EEBA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A28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Cytisine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130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Nicotine dependance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613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5B1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Green restricted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431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B4A8406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047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Dapoxetine for premature ejaculation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8AE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Premature ejaculation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480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8C5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9DE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BFEF805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B88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Lipid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6DB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673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73D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C3E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hyperlink r:id="rId8" w:history="1">
              <w:r w:rsidRPr="00CD55DF">
                <w:rPr>
                  <w:rStyle w:val="Hyperlink"/>
                  <w:rFonts w:ascii="Aptos Narrow" w:eastAsia="Times New Roman" w:hAnsi="Aptos Narrow" w:cs="Times New Roman"/>
                  <w:lang w:eastAsia="en-GB"/>
                </w:rPr>
                <w:t>https://www.lancashireandsouthcumbriaformulary.nhs.uk/docs/files/Lipid%20Management%20Pathway%20for%20Secondary%20Prevention%20v1.3%20web%20site.pdf</w:t>
              </w:r>
            </w:hyperlink>
          </w:p>
        </w:tc>
      </w:tr>
      <w:tr w:rsidR="00CD55DF" w:rsidRPr="00CD55DF" w14:paraId="528BF61C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B60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Progesterone (Prometrium)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043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Recurrent miscarriage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0F7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1FA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BC4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36BD6509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6A9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Insulin diluting medium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C5B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4F5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274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CB1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D583F23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D3E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Nefopam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F3C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Pain (non-palliative)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FA7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E45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15D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570ECC2" w14:textId="77777777" w:rsidTr="00DB7376">
        <w:trPr>
          <w:trHeight w:val="569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ED9E" w14:textId="3DF1827D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Finasteride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A04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Post hair transplant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F5B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CFBD" w14:textId="55C9CD32" w:rsidR="00CD55DF" w:rsidRPr="00CD55DF" w:rsidRDefault="0072458C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Do not prescribe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834DE" w14:textId="445067EC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</w:tc>
      </w:tr>
      <w:tr w:rsidR="000D62FF" w:rsidRPr="00CD55DF" w14:paraId="2BC222F6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4AE3" w14:textId="088F39DC" w:rsidR="000D62FF" w:rsidRPr="0072458C" w:rsidRDefault="0072458C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72458C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Minoxidil solution and foam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E41F" w14:textId="2717101F" w:rsidR="000D62FF" w:rsidRPr="00CD55DF" w:rsidRDefault="00EB37D5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EB37D5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Alopecia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4444" w14:textId="3E52E99E" w:rsidR="000D62FF" w:rsidRPr="00CD55DF" w:rsidRDefault="0072458C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B7B9" w14:textId="39D1CB76" w:rsidR="000D62FF" w:rsidRPr="00CD55DF" w:rsidRDefault="0072458C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Do not prescribe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17F0" w14:textId="77777777" w:rsidR="000D62FF" w:rsidRPr="00CD55DF" w:rsidRDefault="000D62F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</w:tc>
      </w:tr>
      <w:tr w:rsidR="00CD55DF" w:rsidRPr="00CD55DF" w14:paraId="3F5129A9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AC9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Diamorphine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D5B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Analgesia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153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A8B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43D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22267525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10F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Lanreotide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7BA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21D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235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086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04D83A1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CD7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Various insulins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B4A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999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47E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D05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https://www.lancashireandsouthcumbriaformulary.nhs.uk/docs/files/Algorithm%20for%20antihyperglycaemic%20therapy%20in%20adults%20with%20type%20II%20v1.10.pdf</w:t>
            </w:r>
          </w:p>
        </w:tc>
      </w:tr>
      <w:tr w:rsidR="00CD55DF" w:rsidRPr="00CD55DF" w14:paraId="5398BC8A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923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Drospirenone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93A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Contraception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A28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74C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Green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B89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390965F8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CB8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Bismuth subsalicylate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F7B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 Pylori erdaication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12B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808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Green restricted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7B5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9D3A0DE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A40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Rivastigmine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6F2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Alzheimers disease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607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F7B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FC7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1A182E9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3D5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DPP-4 inhibitors (Gliptins)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F50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B1A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692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BEF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https://www.lancashireandsouthcumbriaformulary.nhs.uk/docs/files/Algorithm%20for%20antihyperglycaemic%20therapy%20in%20adults%20with%20type%20II%20v1.11.pdf</w:t>
            </w:r>
          </w:p>
        </w:tc>
      </w:tr>
      <w:tr w:rsidR="00CD55DF" w:rsidRPr="00CD55DF" w14:paraId="09D29A42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108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Anticholinergic patient info sheet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6D8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97E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94E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added - place based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B5D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https://www.lancashireandsouthcumbriaformulary.nhs.uk/docs/files/Anticholinergic%20Medications%20Leaflet%20DIGITAL_PL%201.pdf?UNLID=4912763152025520113821</w:t>
            </w:r>
          </w:p>
        </w:tc>
      </w:tr>
      <w:tr w:rsidR="00CD55DF" w:rsidRPr="00CD55DF" w14:paraId="73582D02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879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Quetiapine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1C0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C5C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95A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941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E26178D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A7F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Enhanced Supportive Kidney Care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09C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Kidney disease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58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B28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DF5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https://www.lancashireandsouthcumbriaformulary.nhs.uk/docs/files/Renal Enhanced Supportive Kidney Care Guideline.pdf</w:t>
            </w:r>
          </w:p>
        </w:tc>
      </w:tr>
      <w:tr w:rsidR="00CD55DF" w:rsidRPr="00CD55DF" w14:paraId="2F40EE9B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667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Liraglutide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F92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859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E63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Link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A97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0A4F50C7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88D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Denosumab 120mg XGEVA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C7A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prevention of skeletal-related </w:t>
            </w: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events in adults with bone metastases from solid tumours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0A9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4AE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147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61E89673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A35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Thiopurines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C0D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Multiple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73C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C52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Link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1D5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73758665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947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OpioId treatment: patient-prescriber opioid treatment agreement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84A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N/A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A6B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FEA" w14:textId="2FC40C4A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updated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A5BF" w14:textId="32C860EE" w:rsidR="00CD55DF" w:rsidRPr="00CD55DF" w:rsidRDefault="00CD55DF" w:rsidP="00E54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https://www.lancashireandsouthcumbriaformulary.nhs.uk/docs/files/Prescriber-Patient Opioid Treatment Agreement v1.0.pdf</w:t>
            </w:r>
          </w:p>
        </w:tc>
      </w:tr>
      <w:tr w:rsidR="00CD55DF" w:rsidRPr="00CD55DF" w14:paraId="17C980AC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D41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Levemir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4D7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DM type 2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2AC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647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33F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0373F46E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F63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Progestogen (micronised) vaginal capsules (Utrogestan ®)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6A8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Miscarriage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BE7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A34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4A1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102F740C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C98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Proxor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D26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Asthma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A63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820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Brand name update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F06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B454A78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99F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Enoxaparin shared care MB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AB7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Thrombosis prevention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945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440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updated- place based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1DB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https://www.lancashireandsouthcumbriaformulary.nhs.uk/docs/files/enoxaparin shared care v8.docx</w:t>
            </w:r>
          </w:p>
        </w:tc>
      </w:tr>
      <w:tr w:rsidR="00CD55DF" w:rsidRPr="00CD55DF" w14:paraId="6CFA1566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D3C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Ivermectin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7E1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Scabies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E0B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F56B" w14:textId="2230AC8E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RAG updated </w:t>
            </w:r>
            <w:r w:rsidR="00AD0D6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(see entry for </w:t>
            </w:r>
            <w:r w:rsidR="000D62F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indications</w:t>
            </w:r>
            <w:r w:rsidR="00AD0D6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) </w:t>
            </w: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to Green </w:t>
            </w:r>
            <w:r w:rsidR="00AD0D66" w:rsidRPr="00AD0D66">
              <w:rPr>
                <w:rFonts w:ascii="Aptos Narrow" w:eastAsia="Times New Roman" w:hAnsi="Aptos Narrow" w:cs="Times New Roman"/>
                <w:i/>
                <w:iCs/>
                <w:color w:val="000000" w:themeColor="text1"/>
                <w:lang w:eastAsia="en-GB"/>
              </w:rPr>
              <w:t xml:space="preserve">and </w:t>
            </w:r>
            <w:r w:rsidR="00AD0D6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Amber0</w:t>
            </w: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BACC" w14:textId="5DD06009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</w:tc>
      </w:tr>
      <w:tr w:rsidR="00CD55DF" w:rsidRPr="00CD55DF" w14:paraId="08434B85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DC7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Venlafaxine 225mg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CF8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F8B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237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B7E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9921B72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EEC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Osimertinib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253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adjuvant treatment of EGFR mutation-positive non-small-cell lung</w:t>
            </w: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cancer after complete tumour resection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44D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CD7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D36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F234770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C14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Marstacimab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901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768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42F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6F8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107342BC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72C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Atogepant and rimegepant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DCA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Migraine treatment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2B3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C56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05B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276B5877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F1A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Tenofovir alafenamide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495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HIV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AA7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1D2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220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116D930D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9DD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Molnupiravir for treating COVID-19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9F1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COVID-19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237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060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781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E281550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0FE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Relugolix–estradiol–norethisterone for treating symptoms of endometriosis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AA8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Endometriosis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74F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9CE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E39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22F49BC7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940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Salbutamol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9A1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Asthma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593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872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9EA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74C8E7F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E7B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Adult asthma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9A8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Asthma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B2E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8EE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DEA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https://www.lancashireandsouthcumbriaformulary.nhs.uk/docs/files/Asthma Treatment Guideline aged 12 years and over update June 25.pdf</w:t>
            </w:r>
          </w:p>
        </w:tc>
      </w:tr>
      <w:tr w:rsidR="00CD55DF" w:rsidRPr="00CD55DF" w14:paraId="32EC4BB0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66F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Sitaglitin and Alogliptin entries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00D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 type 2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6CF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C57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DF0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74C21D55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7C9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Infant formula feeding guidance - resolved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D55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Infants with intolerances/allergies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648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09D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E20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https://maternityresourcehub.com/our-priorities/prevention/infant-feeding/</w:t>
            </w:r>
          </w:p>
        </w:tc>
      </w:tr>
      <w:tr w:rsidR="00CD55DF" w:rsidRPr="00CD55DF" w14:paraId="21C914BD" w14:textId="77777777" w:rsidTr="00CD55D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357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Ferric derisomaltose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421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208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DEE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852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50495F" w:rsidRPr="0050495F" w14:paraId="692658D3" w14:textId="77777777" w:rsidTr="0050495F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F9CF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 documents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33BE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ED0B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A3D9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added(LSCMMG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A867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1 X document updated: (word doc download) https://www.lancashireandsouthcumbriaformulary.nhs.uk/docs/files/GLP-1 Agreement Form.docx</w:t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3 x documents added:</w:t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https://www.lancashireandsouthcumbriaformulary.nhs.uk/docs/files/Pen%20Needles%20and%20Lancets.pdf</w:t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https://www.lancashireandsouthcumbriaformulary.nhs.uk/docs/files/Safety%20Pen%20Needles%20and%20Lancets.pdf</w:t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https://www.lancashireandsouthcumbriaformulary.nhs.uk/docs/files/Position%20Statement%20Safety%20Needles.pdf</w:t>
            </w:r>
          </w:p>
        </w:tc>
      </w:tr>
    </w:tbl>
    <w:p w14:paraId="7B4FA513" w14:textId="77777777" w:rsidR="00E80345" w:rsidRDefault="00E80345" w:rsidP="00F56D4C">
      <w:pPr>
        <w:rPr>
          <w:sz w:val="24"/>
          <w:szCs w:val="24"/>
        </w:rPr>
      </w:pPr>
    </w:p>
    <w:p w14:paraId="74AE8D5D" w14:textId="77777777" w:rsidR="00F56D4C" w:rsidRDefault="00F56D4C" w:rsidP="0075657E">
      <w:pPr>
        <w:rPr>
          <w:sz w:val="24"/>
          <w:szCs w:val="24"/>
        </w:rPr>
      </w:pPr>
    </w:p>
    <w:p w14:paraId="779219E9" w14:textId="65FB4C64" w:rsidR="0075657E" w:rsidRDefault="0075657E" w:rsidP="0075657E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Pr="00072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2025:</w:t>
      </w:r>
    </w:p>
    <w:p w14:paraId="40577E39" w14:textId="36AB1B73" w:rsidR="0075657E" w:rsidRDefault="0075657E" w:rsidP="002D4098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NetFormulary website between </w:t>
      </w:r>
      <w:r w:rsidR="00526FF7">
        <w:rPr>
          <w:sz w:val="24"/>
          <w:szCs w:val="24"/>
        </w:rPr>
        <w:t>26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526FF7">
        <w:rPr>
          <w:sz w:val="24"/>
          <w:szCs w:val="24"/>
        </w:rPr>
        <w:t>29</w:t>
      </w:r>
      <w:r w:rsidRPr="2063719E">
        <w:rPr>
          <w:sz w:val="24"/>
          <w:szCs w:val="24"/>
        </w:rPr>
        <w:t>.0</w:t>
      </w:r>
      <w:r w:rsidR="00526FF7">
        <w:rPr>
          <w:sz w:val="24"/>
          <w:szCs w:val="24"/>
        </w:rPr>
        <w:t>5</w:t>
      </w:r>
      <w:r w:rsidRPr="2063719E">
        <w:rPr>
          <w:sz w:val="24"/>
          <w:szCs w:val="24"/>
        </w:rPr>
        <w:t>.25.</w:t>
      </w:r>
    </w:p>
    <w:p w14:paraId="50FE6CFE" w14:textId="77777777" w:rsidR="00CD55DF" w:rsidRPr="00CD55DF" w:rsidRDefault="00CD55DF" w:rsidP="002D4098">
      <w:pPr>
        <w:rPr>
          <w:sz w:val="24"/>
          <w:szCs w:val="24"/>
        </w:rPr>
      </w:pPr>
    </w:p>
    <w:tbl>
      <w:tblPr>
        <w:tblW w:w="14732" w:type="dxa"/>
        <w:tblLayout w:type="fixed"/>
        <w:tblLook w:val="04A0" w:firstRow="1" w:lastRow="0" w:firstColumn="1" w:lastColumn="0" w:noHBand="0" w:noVBand="1"/>
      </w:tblPr>
      <w:tblGrid>
        <w:gridCol w:w="2542"/>
        <w:gridCol w:w="3402"/>
        <w:gridCol w:w="1276"/>
        <w:gridCol w:w="3260"/>
        <w:gridCol w:w="4252"/>
      </w:tblGrid>
      <w:tr w:rsidR="00201828" w:rsidRPr="004138E6" w14:paraId="20C677BE" w14:textId="77777777" w:rsidTr="008D7561">
        <w:trPr>
          <w:trHeight w:val="79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2769C47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B55F449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B89599B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F3F6BEB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NetFormulary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6F1C03B0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FE78DA" w:rsidRPr="00FE78DA" w14:paraId="1A059E63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6FCE" w14:textId="34C42CC4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Belumosudil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057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Belumosudil for treating chronic graft-versus-host disease after 2 or more systemic treatments in people 12 years and over.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284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1BC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9D2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8D9A8BB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FEC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Acetylcysteine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D93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COPD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C52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6A6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Green (Netformulary only) </w:t>
            </w:r>
            <w:r w:rsidRPr="00FE78DA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en-GB"/>
                <w14:ligatures w14:val="none"/>
              </w:rPr>
              <w:t>for 600mg effervescent tablets sugar free only.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CE9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41F8365B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166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Hydroxycarbamide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583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DD3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BA7B" w14:textId="4CED6148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</w:t>
            </w:r>
            <w:r w:rsidR="00A7026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.</w:t>
            </w: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Amber1 RAG in Morecambe Bay only.</w:t>
            </w: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Guideline added.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C92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9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https://www.lancashireandsouthcumbriaformulary.nhs.uk/docs/files/Hydroxycarbamide%20Hydroxyurea%20for%20Haematological%20conditions%20-%20Shared%20Care%20Guideline.pdf?UNLID=556105402025429154046</w:t>
              </w:r>
            </w:hyperlink>
          </w:p>
        </w:tc>
      </w:tr>
      <w:tr w:rsidR="00FE78DA" w:rsidRPr="00FE78DA" w14:paraId="5BABBE3D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177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Olaparib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812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BRCA mutation positive HER2-negative advanced breast cancer after chemotherapy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727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08C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1B7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629D4BFF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019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Ivermectin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49D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Rosacea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746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491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A6E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0CFB3D34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674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Metformin for PCOS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E3D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Polycystic ovaries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8EE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B97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CEA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A0040DF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9C4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25F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problems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23D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926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41D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3469C871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A9B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Fenfluramine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B15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treating seizures associated with Lennox–Gastaut syndrome in people 2 years and over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303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916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1E5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623A275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67A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Fezolinetant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1C6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Vasomotor symptoms assoc with menopause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A35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071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Grey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BA8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DB5565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656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Alprostadil intracavernosal injection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06D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71E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427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10B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0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https://www.lancashireandsouthcumbriaformulary.nhs.uk/docs/files/ED%20guideline%20Version%202.4%20April2025.pdf</w:t>
              </w:r>
            </w:hyperlink>
          </w:p>
        </w:tc>
      </w:tr>
      <w:tr w:rsidR="00FE78DA" w:rsidRPr="00FE78DA" w14:paraId="0FACCA8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A4C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Lomitapide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E16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Lomitapide for treating homozygous familial hypercholesterolaemia (adults)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13B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264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409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4D68CE17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BB2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Vamorolone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37F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Duchenne muscular dystrophy in people 4 years and over.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90C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66A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FE2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2B725A31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389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Durvalumab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232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With chemotherapy before surgery (neoadjuvant) then alone after</w:t>
            </w: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surgery (adjuvant) for treating resectable non-small-cell lung cancer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FD7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A33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E2E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2CC2472E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D75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Vadadustat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717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Symptomatic anaemia in adults having dialysis for chronic kidney disease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869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6C8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2B1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02854DC4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69E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Leniolisib phosphate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AE7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activated phosphoinositide 3-kinase delta syndrome in people 12 years and over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17B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DDC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503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77CDDBF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19C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CGM policy document transfer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4B9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Diabetes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08F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C46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removed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FF8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20A1921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EF9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Uvistat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0E8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Sunscreen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1E4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E16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304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CB92FD6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B5A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Rasagiline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A91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Parkinson's disease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1CD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1CE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97C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4D993DFF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2BB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SABA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DE0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52E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A07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DDA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5AEAC29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2BB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Loperamide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E6C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Antimotility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A3C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05A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856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327FF4F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A8B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Codeine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40A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Antimotility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8F3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47A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02F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61C9F688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E65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Teduglutide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C1C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Antimotility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698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140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C61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5A38BA7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B69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Prednisolone (oral)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A4D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877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415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8CC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210F4AE3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82F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Ivacaftor–Tezacaftor–Elexacaftor (Kaftrio®)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72B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2A3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D93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431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6B3B71CD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A56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Several amendmants to palliative section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506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A15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745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Chapter review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AAE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0B366E77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B86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Efanesoctocog alfa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868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treating and preventing bleeding episodes in haemophilia A in people 2 years and over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03C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9FE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040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5434A536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909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Cladribine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B88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treating active relapsing forms of multiple sclerosis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85D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FD9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A4A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6446E9C5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DCD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Ruxolitinib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DDE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acute graft versus host disease that responds inadequately to corticosteroids in people 12 years and over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B5F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A7A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A2D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11D4EE7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185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790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D17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E79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87C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1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https://www.lancashireandsouthcumbriaformulary.nhs.uk/docs/files/Tirzepatide%20for%20weight%20loss%20POSITION%20STATEMENT%20post-May%20LSCMMG%20AW%20amends_2.pdf?UNLID=9236881012025516143424</w:t>
              </w:r>
            </w:hyperlink>
          </w:p>
        </w:tc>
      </w:tr>
      <w:tr w:rsidR="00FE78DA" w:rsidRPr="00FE78DA" w14:paraId="40156CEE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7F5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Quick Reference Guide: Shared Care Monitoring Requirements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B95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604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894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900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2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https://www.lancashireandsouthcumbriaformulary.nhs.uk/docs/files/Quick%20Reference%20Guide%20Shared%20Care%20Monitoring%20Requirements%20Version%201.0.pdf?UNLID=9236881012025516142524</w:t>
              </w:r>
            </w:hyperlink>
          </w:p>
        </w:tc>
      </w:tr>
      <w:tr w:rsidR="00FE78DA" w:rsidRPr="00FE78DA" w14:paraId="06044823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C12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Topiramate document from safety group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BA3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Epilepsy/ migraine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EF2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975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89B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3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https://www.lancashireandsouthcumbriaformulary.nhs.uk/docs/files/Topiramate-Guidance-Document.pdf</w:t>
              </w:r>
            </w:hyperlink>
          </w:p>
        </w:tc>
      </w:tr>
      <w:tr w:rsidR="00FE78DA" w:rsidRPr="00FE78DA" w14:paraId="32D9A03C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16D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HCD symbol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9D1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Osteroporosis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E70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F52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4A5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1454B365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FE7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Hydroxycarbamide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8E1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F6E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EC3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(Netformulary only) - </w:t>
            </w:r>
            <w:r w:rsidRPr="00FE78DA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en-GB"/>
                <w14:ligatures w14:val="none"/>
              </w:rPr>
              <w:t>this is a Morecambe Bay only document.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9E5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4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https://www.lancashireandsouthcumbriaformulary.nhs.uk/docs/files/Hydroxycarbamide Hydroxyurea for Haematological conditions - Shared Care Guideline_2.pdf</w:t>
              </w:r>
            </w:hyperlink>
          </w:p>
        </w:tc>
      </w:tr>
      <w:tr w:rsidR="00FE78DA" w:rsidRPr="00FE78DA" w14:paraId="78922EC7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F53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42C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B98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B68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394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1599D0F" w14:textId="77777777" w:rsidR="009C2FFB" w:rsidRDefault="009C2FFB" w:rsidP="002D4098">
      <w:pPr>
        <w:rPr>
          <w:sz w:val="16"/>
          <w:szCs w:val="16"/>
        </w:rPr>
      </w:pPr>
    </w:p>
    <w:p w14:paraId="7F4BF508" w14:textId="77777777" w:rsidR="009C2FFB" w:rsidRDefault="009C2FFB" w:rsidP="002D4098">
      <w:pPr>
        <w:rPr>
          <w:sz w:val="16"/>
          <w:szCs w:val="16"/>
        </w:rPr>
      </w:pPr>
    </w:p>
    <w:p w14:paraId="5E2FE1F7" w14:textId="78621241" w:rsidR="00072A0E" w:rsidRDefault="00072A0E" w:rsidP="00FD3666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Pr="00072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2025:</w:t>
      </w:r>
    </w:p>
    <w:p w14:paraId="1CD97C68" w14:textId="68E22842" w:rsidR="004138E6" w:rsidRDefault="004138E6" w:rsidP="00FD366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>
        <w:rPr>
          <w:sz w:val="24"/>
          <w:szCs w:val="24"/>
        </w:rPr>
        <w:t>17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657614">
        <w:rPr>
          <w:sz w:val="24"/>
          <w:szCs w:val="24"/>
        </w:rPr>
        <w:t>25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2063719E">
        <w:rPr>
          <w:sz w:val="24"/>
          <w:szCs w:val="24"/>
        </w:rPr>
        <w:t>.25.</w:t>
      </w:r>
    </w:p>
    <w:tbl>
      <w:tblPr>
        <w:tblW w:w="14732" w:type="dxa"/>
        <w:tblLayout w:type="fixed"/>
        <w:tblLook w:val="04A0" w:firstRow="1" w:lastRow="0" w:firstColumn="1" w:lastColumn="0" w:noHBand="0" w:noVBand="1"/>
      </w:tblPr>
      <w:tblGrid>
        <w:gridCol w:w="3534"/>
        <w:gridCol w:w="2410"/>
        <w:gridCol w:w="1276"/>
        <w:gridCol w:w="3260"/>
        <w:gridCol w:w="4252"/>
      </w:tblGrid>
      <w:tr w:rsidR="00E75232" w:rsidRPr="004138E6" w14:paraId="53A92703" w14:textId="77777777" w:rsidTr="00E75232">
        <w:trPr>
          <w:trHeight w:val="79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5EFE624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F5CBE01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3F21EC8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A93A039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NetFormulary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2C765BB6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E75232" w:rsidRPr="004138E6" w14:paraId="7833FDAB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8C6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 pathway – adults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73D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melatonin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58E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0A9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6A5D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https://www.lancashireandsouthcumbriaformulary.nhs.uk/docs/files/Insomnia%20Adults.pdf</w:t>
            </w:r>
          </w:p>
        </w:tc>
      </w:tr>
      <w:tr w:rsidR="00E75232" w:rsidRPr="004138E6" w14:paraId="656C7E99" w14:textId="77777777" w:rsidTr="00FE78DA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728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Liothyronine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2E3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resistant depression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C73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CE5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Red (LSCMMG and Netformulary)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ECA8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14CB53F8" w14:textId="77777777" w:rsidTr="00FE78DA">
        <w:trPr>
          <w:trHeight w:val="28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A07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Ivermectin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591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Scabies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62E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F23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E7B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AAA1064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12CE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Mefenamic Acid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4E2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 -inflammatory analgesic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84B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E8F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A00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09840CBD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B7D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 (march2025)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F2C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61D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024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CFE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386F3F25" w14:textId="77777777" w:rsidTr="00E75232">
        <w:trPr>
          <w:trHeight w:val="864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570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Olaparib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3D8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BRCA mutation positive HER2-negative advanced breast cancer after chemotherapy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398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205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DF8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0F74E40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470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Qufora trans anal irrigation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E60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6D4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919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BFC3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https://www.lancashireandsouthcumbriaformulary.nhs.uk/docs/files/Trans-Anal Irrigation Devices Position Statement v1.4.pdf</w:t>
            </w:r>
          </w:p>
        </w:tc>
      </w:tr>
      <w:tr w:rsidR="00E75232" w:rsidRPr="004138E6" w14:paraId="34C62ED2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D4A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E31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disorders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835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150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164E4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37E7CF0A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022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Summary of Antimicrobial Prescribing Guidance – Managing Common Infections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B60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Common infections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348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1C0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2BEB1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7E23F9BC" w14:textId="77777777" w:rsidTr="00E75232">
        <w:trPr>
          <w:trHeight w:val="8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971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Atrial Fibrillation: </w:t>
            </w: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Pathway for the prevention of stroke and systemic embolism in AF in the absence of valvular heart disease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FD4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E95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FEC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122E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4220D231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A5F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Ivermectin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F57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Rosacea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8BA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994E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7324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233AC9CF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7A1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Prescribable CGM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B6F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glucose monitoring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04F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3FEE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DA780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5F6FDF5B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BEF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Alemtuzumab, ocrelizumab, ofatumumab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4551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3AD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6B9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FD0F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13D5B659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812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Glycopyrronium link not working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4A0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Hypersalivation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CE9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BE8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F890B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9E7A7FC" w14:textId="77777777" w:rsidTr="00FE78DA">
        <w:trPr>
          <w:trHeight w:val="37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285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20F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problems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86A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EC11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FFB4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01403D66" w14:textId="77777777" w:rsidTr="00FE78DA">
        <w:trPr>
          <w:trHeight w:val="576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5C9D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Best intrest opioid reduction postion statement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ECB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Non-cancer pain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281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944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622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https://www.lancashireandsouthcumbriaformulary.nhs.uk/docs/files/Best interest opioid reduction position statement v1.0.pdf</w:t>
            </w:r>
          </w:p>
        </w:tc>
      </w:tr>
      <w:tr w:rsidR="00E75232" w:rsidRPr="004138E6" w14:paraId="62061B26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339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Actimorph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174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553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234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BEED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BF30E9B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5C5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Alprostadil intracavernosal injection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5AA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0CE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1D7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B60BE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https://www.lancashireandsouthcumbriaformulary.nhs.uk/docs/files/ED%20guideline%20Version%202.4%20April2025.pdf</w:t>
            </w:r>
          </w:p>
        </w:tc>
      </w:tr>
      <w:tr w:rsidR="00E75232" w:rsidRPr="004138E6" w14:paraId="63C2BE46" w14:textId="77777777" w:rsidTr="00E75232">
        <w:trPr>
          <w:trHeight w:val="864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35E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Lomitapide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112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Lomitapide for treating homozygous familial hypercholesterolaemia (adults)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A38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EE5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D66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3C818A28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7EB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Vamorolone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F80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Duchenne muscular dystrophy in people 4 years and over.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344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B06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86D9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54D9E2EC" w14:textId="77777777" w:rsidR="00072A0E" w:rsidRDefault="00072A0E" w:rsidP="00FD3666">
      <w:pPr>
        <w:rPr>
          <w:sz w:val="24"/>
          <w:szCs w:val="24"/>
        </w:rPr>
      </w:pPr>
    </w:p>
    <w:p w14:paraId="3DE9B917" w14:textId="77777777" w:rsidR="00607AE0" w:rsidRDefault="00607AE0" w:rsidP="00FD3666">
      <w:pPr>
        <w:rPr>
          <w:sz w:val="24"/>
          <w:szCs w:val="24"/>
        </w:rPr>
      </w:pPr>
    </w:p>
    <w:p w14:paraId="21244806" w14:textId="1C6E770D" w:rsidR="00FD3666" w:rsidRDefault="00FD3666" w:rsidP="00FD3666">
      <w:pPr>
        <w:rPr>
          <w:sz w:val="24"/>
          <w:szCs w:val="24"/>
        </w:rPr>
      </w:pPr>
      <w:r>
        <w:rPr>
          <w:sz w:val="24"/>
          <w:szCs w:val="24"/>
        </w:rPr>
        <w:t>16th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April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07EBE15B" w14:textId="2FF6BE75" w:rsidR="00FD3666" w:rsidRPr="000501EE" w:rsidRDefault="00FD3666" w:rsidP="00FD366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>
        <w:rPr>
          <w:sz w:val="24"/>
          <w:szCs w:val="24"/>
        </w:rPr>
        <w:t>29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16</w:t>
      </w:r>
      <w:r w:rsidRPr="2063719E">
        <w:rPr>
          <w:sz w:val="24"/>
          <w:szCs w:val="24"/>
        </w:rPr>
        <w:t>.0</w:t>
      </w:r>
      <w:r w:rsidR="00AA02E1">
        <w:rPr>
          <w:sz w:val="24"/>
          <w:szCs w:val="24"/>
        </w:rPr>
        <w:t>4</w:t>
      </w:r>
      <w:r w:rsidRPr="2063719E">
        <w:rPr>
          <w:sz w:val="24"/>
          <w:szCs w:val="24"/>
        </w:rPr>
        <w:t>.25.</w:t>
      </w: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1276"/>
        <w:gridCol w:w="2977"/>
        <w:gridCol w:w="4110"/>
      </w:tblGrid>
      <w:tr w:rsidR="00A152F0" w:rsidRPr="006E77F1" w14:paraId="194158E2" w14:textId="77777777" w:rsidTr="00A152F0">
        <w:trPr>
          <w:trHeight w:val="5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8E1C3EA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825B51B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9A1C97D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EBBA3D7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NetFormulary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6F894A5E" w14:textId="77777777" w:rsidR="005F0722" w:rsidRDefault="005F0722" w:rsidP="00DA57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00F6DB22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A152F0" w:rsidRPr="00A152F0" w14:paraId="741D3E82" w14:textId="77777777" w:rsidTr="00FE78DA">
        <w:trPr>
          <w:trHeight w:val="1440"/>
        </w:trPr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772B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Dapsone for dermatoses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94C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Dermatitis herpetiformis and other dermatoses, vasculitis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35D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0F3EA3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Amber1 (Netformulary only)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E2A2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also added: 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https://www.lancashireandsouthcumbriaformulary.nhs.uk/docs/files/Dapsone%20shared%20Feb%202025%20approved.pdf?UNLID=736035575202521316513</w:t>
            </w:r>
          </w:p>
        </w:tc>
      </w:tr>
      <w:tr w:rsidR="00A152F0" w:rsidRPr="00A152F0" w14:paraId="5815B2C7" w14:textId="77777777" w:rsidTr="00FE78DA">
        <w:trPr>
          <w:trHeight w:val="8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036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Primary Care Management of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Erectile Dysfunction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Version 2.2 – July 2024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6758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8345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BFC1E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EB4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https://www.lancashireandsouthcumbriaformulary.nhs.uk/docs/files/ED%20guideline%20Version%202.4.pdf?UNLID=7360355752025213162029</w:t>
            </w:r>
          </w:p>
        </w:tc>
      </w:tr>
      <w:tr w:rsidR="00A152F0" w:rsidRPr="00A152F0" w14:paraId="06F36D83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52E9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Betamethasone 0.05% cream (Diprosone)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8D9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Use post surgery, urology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7E4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06018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219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21F07FE7" w14:textId="77777777" w:rsidTr="00F4219D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E1E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Budesonide (Budenofalk suppositories)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28CC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Ulcerative colitis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02F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93691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37C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7875E34C" w14:textId="77777777" w:rsidTr="00F4219D">
        <w:trPr>
          <w:trHeight w:val="11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7EE3" w14:textId="50E02E1B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Chloride.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 xml:space="preserve">This entry is for the clinical practice summary - NaC.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864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Diluent for syringe driver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69DE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1C4609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9FB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https://www.lancashireandsouthcumbriaformulary.nhs.uk/docs/files/North%20West%20Coast%20Palliative%20Care%20Clinical%20Practice%20Summary%203rd%20Edition%202025.pdf?UNLID=738744830202532894648</w:t>
            </w:r>
          </w:p>
        </w:tc>
      </w:tr>
      <w:tr w:rsidR="00A152F0" w:rsidRPr="00A152F0" w14:paraId="49CFE1E7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DBE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Hibiscrub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4D73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DE4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AA887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E174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24DE1930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2EB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Ciclosporin eye drops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F29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B20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A872F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4A3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1F3E78C9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02A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Diclofenac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A88C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Rheumatoid disease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ECE2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8A74D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34AB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257B0F79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89D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valproate/valproic acid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E5C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D3E3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067CD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019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4E595B8C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5F35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 with timolol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74A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Glaucoma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1DE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285B2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AE6C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39DC1EB4" w14:textId="77777777" w:rsidTr="00A152F0">
        <w:trPr>
          <w:trHeight w:val="8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DC8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Position statement for biological agents for treating Juvenile Idiopathic Arthritis in adult patients - update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281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C5E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7D72A2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756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https://www.lancashireandsouthcumbriaformulary.nhs.uk/docs/files/Biological%20Agents%20for%20Treating%20JIA%20in%20Adult%20Patients%20Version%203.0_1.pdf</w:t>
            </w:r>
          </w:p>
        </w:tc>
      </w:tr>
      <w:tr w:rsidR="00A152F0" w:rsidRPr="00A152F0" w14:paraId="6B491681" w14:textId="77777777" w:rsidTr="00FE78DA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A5E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Zonisamide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3F79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Epilepsy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D36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1D7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37D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1EA15771" w14:textId="77777777" w:rsidTr="00FE78DA">
        <w:trPr>
          <w:trHeight w:val="11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3AF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Ruxolitinib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EE9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acute graft versus host disease that responds inadequately to corticosteroids in people 12 years and over.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015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8B68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CBDB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D02FE8C" w14:textId="0C16E1A8" w:rsidR="001D6A59" w:rsidRDefault="001D6A59" w:rsidP="002D4098">
      <w:pPr>
        <w:rPr>
          <w:sz w:val="16"/>
          <w:szCs w:val="16"/>
        </w:rPr>
      </w:pPr>
    </w:p>
    <w:p w14:paraId="5EC03E27" w14:textId="77777777" w:rsidR="00A152F0" w:rsidRDefault="00A152F0" w:rsidP="00BA5321">
      <w:pPr>
        <w:rPr>
          <w:sz w:val="16"/>
          <w:szCs w:val="16"/>
        </w:rPr>
      </w:pPr>
    </w:p>
    <w:p w14:paraId="572C0775" w14:textId="2EB48788" w:rsidR="00BA5321" w:rsidRDefault="00BA5321" w:rsidP="00BA5321">
      <w:pPr>
        <w:rPr>
          <w:sz w:val="24"/>
          <w:szCs w:val="24"/>
        </w:rPr>
      </w:pPr>
      <w:r>
        <w:rPr>
          <w:sz w:val="24"/>
          <w:szCs w:val="24"/>
        </w:rPr>
        <w:t>28th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4F26FDE7" w14:textId="5D423959" w:rsidR="00BA5321" w:rsidRPr="000501EE" w:rsidRDefault="00BA5321" w:rsidP="00BA5321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>
        <w:rPr>
          <w:sz w:val="24"/>
          <w:szCs w:val="24"/>
        </w:rPr>
        <w:t>22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28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2063719E">
        <w:rPr>
          <w:sz w:val="24"/>
          <w:szCs w:val="24"/>
        </w:rPr>
        <w:t>.25.</w:t>
      </w:r>
    </w:p>
    <w:tbl>
      <w:tblPr>
        <w:tblW w:w="13178" w:type="dxa"/>
        <w:tblLook w:val="04A0" w:firstRow="1" w:lastRow="0" w:firstColumn="1" w:lastColumn="0" w:noHBand="0" w:noVBand="1"/>
      </w:tblPr>
      <w:tblGrid>
        <w:gridCol w:w="3257"/>
        <w:gridCol w:w="2267"/>
        <w:gridCol w:w="1134"/>
        <w:gridCol w:w="2693"/>
        <w:gridCol w:w="3827"/>
      </w:tblGrid>
      <w:tr w:rsidR="00C555C1" w:rsidRPr="006E77F1" w14:paraId="72C7C064" w14:textId="77777777" w:rsidTr="00C555C1">
        <w:trPr>
          <w:trHeight w:val="56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760FA5F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E71D1E0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8D3D2A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8705657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NetFormulary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AEDFB"/>
          </w:tcPr>
          <w:p w14:paraId="5756B0B6" w14:textId="77777777" w:rsidR="00C555C1" w:rsidRDefault="00C555C1" w:rsidP="00C555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5A21C002" w14:textId="33C60E9C" w:rsidR="00C555C1" w:rsidRDefault="00C555C1" w:rsidP="00C555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C555C1" w:rsidRPr="00C555C1" w14:paraId="5843ABC0" w14:textId="617C731B" w:rsidTr="00C555C1">
        <w:trPr>
          <w:trHeight w:val="288"/>
        </w:trPr>
        <w:tc>
          <w:tcPr>
            <w:tcW w:w="3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F071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Fenfluramine LGS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142B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LGS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6580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BBF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8BD34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344CE64" w14:textId="02806787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C76E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Etanercept and adalimumab for DADA2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A943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DADA2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7B88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E48D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062A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4D670CA9" w14:textId="15DE9463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8BA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Prolonged-release opioids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376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Post-op pain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F51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3870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F467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5200716" w14:textId="2AC3E3F4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7F6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PPIs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0568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694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BF5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CC1B6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189D501" w14:textId="2491E508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A89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Ocrelizumab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7B4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 treatment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252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A17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C2CA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48B44862" w14:textId="0B1D3A1A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567D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Estring wording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CC0E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1C5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F49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AC07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23687C91" w14:textId="77777777" w:rsidR="00BA5321" w:rsidRDefault="00BA5321" w:rsidP="00E12678">
      <w:pPr>
        <w:rPr>
          <w:sz w:val="24"/>
          <w:szCs w:val="24"/>
        </w:rPr>
      </w:pPr>
    </w:p>
    <w:p w14:paraId="0FC6A843" w14:textId="77777777" w:rsidR="00C555C1" w:rsidRDefault="00C555C1" w:rsidP="00E12678">
      <w:pPr>
        <w:rPr>
          <w:sz w:val="24"/>
          <w:szCs w:val="24"/>
        </w:rPr>
      </w:pPr>
    </w:p>
    <w:p w14:paraId="24A25A09" w14:textId="51757DD0" w:rsidR="00E12678" w:rsidRDefault="00E12678" w:rsidP="00E12678">
      <w:pPr>
        <w:rPr>
          <w:sz w:val="24"/>
          <w:szCs w:val="24"/>
        </w:rPr>
      </w:pPr>
      <w:r>
        <w:rPr>
          <w:sz w:val="24"/>
          <w:szCs w:val="24"/>
        </w:rPr>
        <w:t>21st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0364DF1E" w14:textId="7463F62F" w:rsidR="00E12678" w:rsidRPr="000501EE" w:rsidRDefault="00E12678" w:rsidP="00E12678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>
        <w:rPr>
          <w:sz w:val="24"/>
          <w:szCs w:val="24"/>
        </w:rPr>
        <w:t>28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21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2063719E">
        <w:rPr>
          <w:sz w:val="24"/>
          <w:szCs w:val="24"/>
        </w:rPr>
        <w:t>.25.</w:t>
      </w:r>
    </w:p>
    <w:tbl>
      <w:tblPr>
        <w:tblW w:w="13887" w:type="dxa"/>
        <w:tblLook w:val="04A0" w:firstRow="1" w:lastRow="0" w:firstColumn="1" w:lastColumn="0" w:noHBand="0" w:noVBand="1"/>
      </w:tblPr>
      <w:tblGrid>
        <w:gridCol w:w="3258"/>
        <w:gridCol w:w="2641"/>
        <w:gridCol w:w="1054"/>
        <w:gridCol w:w="3248"/>
        <w:gridCol w:w="3686"/>
      </w:tblGrid>
      <w:tr w:rsidR="00E12678" w:rsidRPr="006E77F1" w14:paraId="066A0542" w14:textId="77777777" w:rsidTr="00AE73CC">
        <w:trPr>
          <w:trHeight w:val="56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478BF69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75416A9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FF5FA02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A84E36F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NetFormulary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371608D2" w14:textId="77777777" w:rsidR="00E12678" w:rsidRDefault="00E12678" w:rsidP="009D3A3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635D1E8D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C83078" w:rsidRPr="00C83078" w14:paraId="7CB94386" w14:textId="77777777" w:rsidTr="00AE73CC">
        <w:trPr>
          <w:trHeight w:val="576"/>
        </w:trPr>
        <w:tc>
          <w:tcPr>
            <w:tcW w:w="3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DF8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Oralieve moisturising mouth spray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E9D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Symptomatic treatment of dry mouth in palliative care patients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F4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CA0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restricted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D461D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0394E24" w14:textId="77777777" w:rsidTr="00AE73CC">
        <w:trPr>
          <w:trHeight w:val="5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59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BioXtra gel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EF2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xerostomia caused by radiation to oral cavity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928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FE3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EE4E2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8A7603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8D6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Saliveze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59F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Dry mouth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9B5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67E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B65A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F9DF84F" w14:textId="77777777" w:rsidTr="00A152F0">
        <w:trPr>
          <w:trHeight w:val="5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8EF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Azelastine/fluticasone Dymista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99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Allergic rhinitis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7DB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D70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(LSCMMG and Netformulary)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D29E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18BFAF4E" w14:textId="77777777" w:rsidTr="00A152F0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C3A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Vedolizumab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5BA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Immuno-oncology colitis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CC8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E26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CD6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52AB99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F05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Infliximab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265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Immuno-oncology colitis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53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9C3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724C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EB81E21" w14:textId="77777777" w:rsidTr="00AE73CC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95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Ospemifene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85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4A9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A75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0F9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0A09230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A9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Prasterone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316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D7E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1F3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09BA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A5BD75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159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Propranolol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95F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Anxiety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542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5EC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D9C2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666A6BE3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CCC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GLP-1s and tirzepatide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88E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Diabetes and weight management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A54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20A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8B5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50094C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D1B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Gentamicin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07D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Nebulisation for bronchiectatsis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476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15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711B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E317FE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0EE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Palivizumab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81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RSV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CB7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551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18B7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7CCA073" w14:textId="77777777" w:rsidTr="00C555C1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53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Antihistamine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180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D43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843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044C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72C665AE" w14:textId="77777777" w:rsidTr="00C555C1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414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Medroxyprogesterone and GLP-1 alerts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2BE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D2D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975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E44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D28D20C" w14:textId="77777777" w:rsidTr="00FE78DA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BCC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Varenicline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B57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Smoking cessation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B52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56E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removed (LSCMMG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58CFC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21E7E3C0" w14:textId="77777777" w:rsidTr="00FE78DA">
        <w:trPr>
          <w:trHeight w:val="37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09C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Menthol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DA1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Antipruritic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D8A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B0B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467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87448D8" w14:textId="77777777" w:rsidTr="00AE73CC">
        <w:trPr>
          <w:trHeight w:val="8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102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Lanreotide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3BA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secretory gastrointestinal disorders, recurrent gastrointestinal bleeding disorders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31D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B31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E273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2EE0AE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5FB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 EC (Salazopyrin EN-Tabs®)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896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Rheumatoid arthritis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2EC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538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6FD3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6F74773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9ED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Pancreatin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CD3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A3A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3F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482B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A557B18" w14:textId="77777777" w:rsidTr="00A152F0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DD9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Pembrolizumab, Fedratinib, Avapritinib, Teclistamab, Alectinib and Elafibranor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E43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034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869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459AE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57B2FA7" w14:textId="77777777" w:rsidTr="00A152F0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315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Nefopam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C15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0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B62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C04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13D3FFD6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DFC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Diclofenac (Akis®)</w:t>
            </w: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(parenteral route)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95E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Short term treatment of post-op pain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EEB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27D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627D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2CD5783" w14:textId="77777777" w:rsidTr="00AE73CC">
        <w:trPr>
          <w:trHeight w:val="57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713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Perampanel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EE7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Partial-onset seizures with or without secondary generalised seizures.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5BB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9D1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C09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A5D8F77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187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Glucose test strips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E82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8A4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113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6977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272B6E77" w14:textId="77777777" w:rsidTr="00AE73CC">
        <w:trPr>
          <w:trHeight w:val="8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9CF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Nystatin pessaries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E70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Recurrent vulvovaginal candidiasis with non-albicans candida species and azole resistance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F67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3F2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Multiple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6C209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FD27050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9FC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Metformin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5E6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13C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468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72953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DCF976D" w14:textId="77777777" w:rsidTr="00C555C1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7C0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Morphine (Zomorph)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505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091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E8B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6A65C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878B8BC" w14:textId="77777777" w:rsidTr="00FE78DA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0E6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Prednisolone (rectal)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958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IBD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5B0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8A8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7AB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C2FBB5A" w14:textId="77777777" w:rsidTr="00FE78DA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D55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Sacubitril/valsartan (Entresto)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658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Heart failure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68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428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501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1B96597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57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Rimegepant -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2B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Migraine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FA1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20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removed (LSCMMG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5097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1B6DB3F" w14:textId="77777777" w:rsidR="00E12678" w:rsidRDefault="00E12678" w:rsidP="002D4098">
      <w:pPr>
        <w:rPr>
          <w:sz w:val="16"/>
          <w:szCs w:val="16"/>
        </w:rPr>
      </w:pPr>
    </w:p>
    <w:p w14:paraId="7F07D06A" w14:textId="6032336B" w:rsidR="00D96E0D" w:rsidRDefault="00D96E0D" w:rsidP="00D96E0D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February</w:t>
      </w:r>
      <w:r w:rsidRPr="1296A9FE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50D13AB0" w14:textId="46B9BBD5" w:rsidR="00D96E0D" w:rsidRPr="000501EE" w:rsidRDefault="00D96E0D" w:rsidP="002D4098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 w:rsidR="000501EE">
        <w:rPr>
          <w:sz w:val="24"/>
          <w:szCs w:val="24"/>
        </w:rPr>
        <w:t>14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0501EE">
        <w:rPr>
          <w:sz w:val="24"/>
          <w:szCs w:val="24"/>
        </w:rPr>
        <w:t>2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0501EE">
        <w:rPr>
          <w:sz w:val="24"/>
          <w:szCs w:val="24"/>
        </w:rPr>
        <w:t>27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2063719E">
        <w:rPr>
          <w:sz w:val="24"/>
          <w:szCs w:val="24"/>
        </w:rPr>
        <w:t>.25.</w:t>
      </w:r>
    </w:p>
    <w:tbl>
      <w:tblPr>
        <w:tblW w:w="14166" w:type="dxa"/>
        <w:tblLook w:val="04A0" w:firstRow="1" w:lastRow="0" w:firstColumn="1" w:lastColumn="0" w:noHBand="0" w:noVBand="1"/>
      </w:tblPr>
      <w:tblGrid>
        <w:gridCol w:w="3251"/>
        <w:gridCol w:w="2693"/>
        <w:gridCol w:w="1134"/>
        <w:gridCol w:w="3544"/>
        <w:gridCol w:w="3544"/>
      </w:tblGrid>
      <w:tr w:rsidR="008664A2" w:rsidRPr="006E77F1" w14:paraId="2EDBB4A9" w14:textId="77777777" w:rsidTr="00733D59">
        <w:trPr>
          <w:trHeight w:val="56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390C661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175100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D8B5E12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6A48FB1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NetFormulary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0E35A625" w14:textId="77777777" w:rsidR="00733D59" w:rsidRDefault="00733D59" w:rsidP="00733D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4C3B1B2A" w14:textId="615ED59C" w:rsidR="008664A2" w:rsidRPr="006E77F1" w:rsidRDefault="008664A2" w:rsidP="00B036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8664A2" w:rsidRPr="008664A2" w14:paraId="1B61D01F" w14:textId="79ABD93B" w:rsidTr="00A152F0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F161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Dienogest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094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Endometriosis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D57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CBD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Grey (LSCMMG and Netformulary)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9A60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6761CF1" w14:textId="3310CAFB" w:rsidTr="00A152F0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070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Rivaroxaban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B81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EE1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014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7DC3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4AA7A12E" w14:textId="6CE4A16F" w:rsidTr="00AE73CC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381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Dabigatran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E14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543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848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2138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AD54715" w14:textId="30029AB0" w:rsidTr="00AE73CC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4AD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Lenzetto spray (estradiol)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C78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C94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76B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5122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0D08B1EB" w14:textId="0C3C6925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F37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Daridorexant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88A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Treatment of </w:t>
            </w:r>
            <w:proofErr w:type="gram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long term</w:t>
            </w:r>
            <w:proofErr w:type="gram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insomnia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1F0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22A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A64F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C0424EA" w14:textId="181E2A08" w:rsidTr="00CE4A2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2AA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Ascorbic acid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684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Scurvy and non-scurvy indications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CE8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B72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F35B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715DE842" w14:textId="12CB599C" w:rsidTr="00CE4A27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055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B16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primary care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969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B321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9748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30912913" w14:textId="2F13982A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12B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Botulinum toxin type 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5E6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700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ED7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50D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51D4CE33" w14:textId="466733D6" w:rsidTr="00C555C1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7EA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Pegvisomant blueteq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310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Acromegaly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65A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AE6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C669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3EF47CF8" w14:textId="6DFCCE74" w:rsidTr="00FE78DA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6A3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Primidone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C60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Tremor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F8E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8C6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9197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1158EB52" w14:textId="2ADD6BAC" w:rsidTr="00FE78DA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091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Progesterone (micronised) (Utrogestan ®)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814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DE7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C0D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removed (Netformulary and LSCMMG)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86AB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11456F65" w14:textId="7D6F6875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50B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Antihistamine Position Statement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C24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7F1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E9B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74C1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25D106F3" w14:textId="3E593474" w:rsidTr="008664A2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275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2B6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secondary care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B14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1C9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E2CC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234CB43" w14:textId="2F3D660C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600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Medroxyprogesterone and GLP-1 alerts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F9B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9CC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655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0AD9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CC7A96D" w14:textId="77777777" w:rsidR="000501EE" w:rsidRDefault="000501EE" w:rsidP="002D4098">
      <w:pPr>
        <w:rPr>
          <w:sz w:val="16"/>
          <w:szCs w:val="16"/>
        </w:rPr>
      </w:pPr>
    </w:p>
    <w:p w14:paraId="23BB6186" w14:textId="77777777" w:rsidR="000501EE" w:rsidRDefault="000501EE" w:rsidP="002D4098">
      <w:pPr>
        <w:rPr>
          <w:sz w:val="16"/>
          <w:szCs w:val="16"/>
        </w:rPr>
      </w:pPr>
    </w:p>
    <w:p w14:paraId="7A34C4E9" w14:textId="2299674C" w:rsidR="00D55A43" w:rsidRDefault="00D55A43" w:rsidP="00D55A43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February</w:t>
      </w:r>
      <w:r w:rsidRPr="1296A9FE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55730C57" w14:textId="391C5C17" w:rsidR="00D55A43" w:rsidRDefault="00D55A43" w:rsidP="00D55A43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 w:rsidR="001F40E6">
        <w:rPr>
          <w:sz w:val="24"/>
          <w:szCs w:val="24"/>
        </w:rPr>
        <w:t>25</w:t>
      </w:r>
      <w:r w:rsidRPr="2063719E">
        <w:rPr>
          <w:sz w:val="24"/>
          <w:szCs w:val="24"/>
        </w:rPr>
        <w:t>.</w:t>
      </w:r>
      <w:r w:rsidR="001F40E6">
        <w:rPr>
          <w:sz w:val="24"/>
          <w:szCs w:val="24"/>
        </w:rPr>
        <w:t>01</w:t>
      </w:r>
      <w:r w:rsidRPr="2063719E">
        <w:rPr>
          <w:sz w:val="24"/>
          <w:szCs w:val="24"/>
        </w:rPr>
        <w:t>.2</w:t>
      </w:r>
      <w:r w:rsidR="001F40E6"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474469">
        <w:rPr>
          <w:sz w:val="24"/>
          <w:szCs w:val="24"/>
        </w:rPr>
        <w:t>13</w:t>
      </w:r>
      <w:r w:rsidRPr="2063719E">
        <w:rPr>
          <w:sz w:val="24"/>
          <w:szCs w:val="24"/>
        </w:rPr>
        <w:t>.0</w:t>
      </w:r>
      <w:r w:rsidR="001F40E6">
        <w:rPr>
          <w:sz w:val="24"/>
          <w:szCs w:val="24"/>
        </w:rPr>
        <w:t>2</w:t>
      </w:r>
      <w:r w:rsidRPr="2063719E">
        <w:rPr>
          <w:sz w:val="24"/>
          <w:szCs w:val="24"/>
        </w:rPr>
        <w:t>.25.</w:t>
      </w:r>
    </w:p>
    <w:tbl>
      <w:tblPr>
        <w:tblW w:w="14449" w:type="dxa"/>
        <w:tblLook w:val="04A0" w:firstRow="1" w:lastRow="0" w:firstColumn="1" w:lastColumn="0" w:noHBand="0" w:noVBand="1"/>
      </w:tblPr>
      <w:tblGrid>
        <w:gridCol w:w="3251"/>
        <w:gridCol w:w="2599"/>
        <w:gridCol w:w="1134"/>
        <w:gridCol w:w="3584"/>
        <w:gridCol w:w="3881"/>
      </w:tblGrid>
      <w:tr w:rsidR="006E77F1" w:rsidRPr="006E77F1" w14:paraId="5226DB60" w14:textId="77777777" w:rsidTr="000501EE">
        <w:trPr>
          <w:trHeight w:val="568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9981F13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BED16B5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18D12DE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C19A4D2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NetFormulary</w:t>
            </w: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4ED4BB6B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6E77F1" w:rsidRPr="006E77F1" w14:paraId="3D0436F2" w14:textId="77777777" w:rsidTr="00AE73CC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D41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Co-trimoxazole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EEA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Vasculitis and lupus in patients receiving phosphamide or rituximab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EE5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44E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9796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E0AFD55" w14:textId="77777777" w:rsidTr="00AE73CC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AE6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Oral Rehydration Sachets /  tablets (ORH)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03C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Dehydration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D3D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EA47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7E9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50B90624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929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Dupilumab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E70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C8A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D72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74ED1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8A18CF" w14:textId="77777777" w:rsidTr="0021643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6B1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Edoxaban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482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A30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6F5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0896B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0BF3883" w14:textId="77777777" w:rsidTr="00216432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97A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Liraglutide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2B4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obesity / diabetes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D4D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806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5ED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357A1014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E97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Dexamethasone preservative free eye drops DP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0E9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601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685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0842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6536F2F" w14:textId="77777777" w:rsidTr="00C555C1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8F5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Lidocaine injections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6EF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Localanaesthesia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F7B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DB6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D3C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0F28D5EE" w14:textId="77777777" w:rsidTr="00FE78DA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46E7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Steroid injections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C3D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EFB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CBB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5C8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E92DB3" w14:textId="77777777" w:rsidTr="00FE78DA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BCF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TNF alpha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123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TNF alpha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E62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510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E10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D639F1" w14:textId="77777777" w:rsidTr="00781A57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098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Itraconazole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C0F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Dermatophyte vs non-dermatophyte infection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52D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22D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9A40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3980120D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8B94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Desmopressin tablets and spray (desmomelts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71E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Nocturnal enuresis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5DA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81E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F3C7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6D4F351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4EC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NICE CG189: Obesity: identification, assessment and management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B16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Obesity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CF4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E2C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E0381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5792543C" w14:textId="77777777" w:rsidTr="00781A57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5B4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Naltrexone-Bupropion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2EA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adults.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56B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DF2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CAC7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D8045D2" w14:textId="77777777" w:rsidR="000F55BF" w:rsidRDefault="000F55BF" w:rsidP="002D4098">
      <w:pPr>
        <w:rPr>
          <w:sz w:val="16"/>
          <w:szCs w:val="16"/>
        </w:rPr>
      </w:pPr>
    </w:p>
    <w:p w14:paraId="63A315D1" w14:textId="77777777" w:rsidR="000F55BF" w:rsidRDefault="000F55BF" w:rsidP="002D4098">
      <w:pPr>
        <w:rPr>
          <w:sz w:val="16"/>
          <w:szCs w:val="16"/>
        </w:rPr>
      </w:pPr>
    </w:p>
    <w:p w14:paraId="5817EDAC" w14:textId="4AEDF535" w:rsidR="00E43B86" w:rsidRDefault="005B3CF2" w:rsidP="00E43B86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E43B86"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January</w:t>
      </w:r>
      <w:r w:rsidR="00E43B86" w:rsidRPr="1296A9FE">
        <w:rPr>
          <w:sz w:val="24"/>
          <w:szCs w:val="24"/>
        </w:rPr>
        <w:t xml:space="preserve"> 2</w:t>
      </w:r>
      <w:r w:rsidR="00D55A43">
        <w:rPr>
          <w:sz w:val="24"/>
          <w:szCs w:val="24"/>
        </w:rPr>
        <w:t>5</w:t>
      </w:r>
      <w:r w:rsidR="00E43B86" w:rsidRPr="1296A9FE">
        <w:rPr>
          <w:sz w:val="24"/>
          <w:szCs w:val="24"/>
        </w:rPr>
        <w:t>:</w:t>
      </w:r>
    </w:p>
    <w:p w14:paraId="2905B701" w14:textId="6A4EF148" w:rsidR="00E43B86" w:rsidRDefault="00E43B86" w:rsidP="00E43B8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 w:rsidR="008978F4" w:rsidRPr="2063719E">
        <w:rPr>
          <w:sz w:val="24"/>
          <w:szCs w:val="24"/>
        </w:rPr>
        <w:t>1</w:t>
      </w:r>
      <w:r w:rsidRPr="2063719E">
        <w:rPr>
          <w:sz w:val="24"/>
          <w:szCs w:val="24"/>
        </w:rPr>
        <w:t>9.1</w:t>
      </w:r>
      <w:r w:rsidR="008978F4" w:rsidRPr="2063719E">
        <w:rPr>
          <w:sz w:val="24"/>
          <w:szCs w:val="24"/>
        </w:rPr>
        <w:t>2</w:t>
      </w:r>
      <w:r w:rsidRPr="2063719E">
        <w:rPr>
          <w:sz w:val="24"/>
          <w:szCs w:val="24"/>
        </w:rPr>
        <w:t xml:space="preserve">.24 and </w:t>
      </w:r>
      <w:r w:rsidR="008978F4" w:rsidRPr="2063719E">
        <w:rPr>
          <w:sz w:val="24"/>
          <w:szCs w:val="24"/>
        </w:rPr>
        <w:t>24</w:t>
      </w:r>
      <w:r w:rsidRPr="2063719E">
        <w:rPr>
          <w:sz w:val="24"/>
          <w:szCs w:val="24"/>
        </w:rPr>
        <w:t>.</w:t>
      </w:r>
      <w:r w:rsidR="008978F4" w:rsidRPr="2063719E">
        <w:rPr>
          <w:sz w:val="24"/>
          <w:szCs w:val="24"/>
        </w:rPr>
        <w:t>0</w:t>
      </w:r>
      <w:r w:rsidRPr="2063719E">
        <w:rPr>
          <w:sz w:val="24"/>
          <w:szCs w:val="24"/>
        </w:rPr>
        <w:t>1.2</w:t>
      </w:r>
      <w:r w:rsidR="07CDF03F" w:rsidRPr="2063719E">
        <w:rPr>
          <w:sz w:val="24"/>
          <w:szCs w:val="24"/>
        </w:rPr>
        <w:t>5</w:t>
      </w:r>
      <w:r w:rsidRPr="2063719E">
        <w:rPr>
          <w:sz w:val="24"/>
          <w:szCs w:val="24"/>
        </w:rPr>
        <w:t>.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931"/>
        <w:gridCol w:w="2472"/>
        <w:gridCol w:w="1301"/>
        <w:gridCol w:w="2876"/>
        <w:gridCol w:w="5011"/>
      </w:tblGrid>
      <w:tr w:rsidR="002F69C6" w14:paraId="59330D99" w14:textId="77777777" w:rsidTr="002F69C6">
        <w:trPr>
          <w:trHeight w:val="300"/>
        </w:trPr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B4A5AD5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lastRenderedPageBreak/>
              <w:t>Medicine / Guideline entry name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E8B836E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93DFBEF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F6EC05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Amendments made to NetFormulary/LSCMMG websites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0C960BE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8914C90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2F69C6" w:rsidRPr="00772577" w14:paraId="31ECA726" w14:textId="77777777" w:rsidTr="002F69C6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C79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Naloxone injection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F33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 Overdose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C0B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AD4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E631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71278BF" w14:textId="77777777" w:rsidTr="00216432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35E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Lancashire and South Cumbria Medicines Application Form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AD2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564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1E8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15CD1" w14:textId="4D55751A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kern w:val="0"/>
                <w:lang w:eastAsia="en-GB"/>
                <w14:ligatures w14:val="none"/>
              </w:rPr>
              <w:t>https://www.lancsmmg.nhs.uk/about-us/downloads/forms/</w:t>
            </w:r>
          </w:p>
        </w:tc>
      </w:tr>
      <w:tr w:rsidR="002F69C6" w:rsidRPr="00772577" w14:paraId="36FD8912" w14:textId="77777777" w:rsidTr="00216432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765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PRN and daily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F66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22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858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773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https://www.lancsmmg.nhs.uk/media/1970/ed-guideline-version-23.pdf</w:t>
            </w:r>
          </w:p>
        </w:tc>
      </w:tr>
      <w:tr w:rsidR="002F69C6" w:rsidRPr="00772577" w14:paraId="53A42E94" w14:textId="77777777" w:rsidTr="00781A57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365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Paediatric formulary update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169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BC8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814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11AF" w14:textId="7758436D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6131F7" w:rsidRPr="006131F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</w:t>
            </w:r>
          </w:p>
        </w:tc>
      </w:tr>
      <w:tr w:rsidR="002F69C6" w:rsidRPr="00772577" w14:paraId="4CFACDD6" w14:textId="77777777" w:rsidTr="00E86C69">
        <w:trPr>
          <w:trHeight w:val="144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D2F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Puberty blockers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F01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BD6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516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3B6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https://www.lancsmmg.nhs.uk/media/1972/trans-male-gender-dysphoria-prescribing-information-sheet-dec24.pdf</w:t>
            </w: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https://www.lancsmmg.nhs.uk/media/1971/trans-female-gender-dysphoria-prescribing-information-sheet-dec24.pdf</w:t>
            </w:r>
          </w:p>
        </w:tc>
      </w:tr>
      <w:tr w:rsidR="002F69C6" w:rsidRPr="00772577" w14:paraId="2FA6D32D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686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Buprenorphine (Transdermal)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133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Pain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9F4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94D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0472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09E80F12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32A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DMARD shared care -expiry extension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DBB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85D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A5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7B6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expiry dates updated on 7 documents</w:t>
            </w:r>
          </w:p>
        </w:tc>
      </w:tr>
      <w:tr w:rsidR="002F69C6" w:rsidRPr="00772577" w14:paraId="697DFC35" w14:textId="77777777" w:rsidTr="002F69C6">
        <w:trPr>
          <w:trHeight w:val="864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DA3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Low Molecular Weight Heparins - Use in Primary care Best Practice Guideline *FOR USE IN PENNINE REGION ONLY*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3E0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VTE etc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83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9BE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updated- place based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598CD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227A11C0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7C1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Alprostadil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058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FCB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733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6A9B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7C07429B" w14:textId="77777777" w:rsidTr="00AE73CC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A9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Ropeginterferon and peginterferon alfa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0AC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myeloproliferative neoplasms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E9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340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B187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E79FD71" w14:textId="77777777" w:rsidTr="00AE73CC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5B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Pancreatin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4F7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Pancreatic enzyme replacement therapy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342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0D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07C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5E55EE1" w14:textId="77777777" w:rsidTr="002F69C6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889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Subchapter wording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7C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Urinary incontinence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DF5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237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059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4F947085" w14:textId="77777777" w:rsidTr="00216432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B33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Adalimumab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C1F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F66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45B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AEF2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FBBF46" w14:textId="77777777" w:rsidTr="00216432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8C9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Topical HRT add- NICE NG 23 menopause guidelines 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24E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586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5BE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EAD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6CE68A2" w14:textId="77777777" w:rsidTr="00781A57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CEB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Ublituximab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777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Relapsing 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AA4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2E2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F453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E35DE63" w14:textId="77777777" w:rsidTr="00781A57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BDD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Evinacumab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69F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homozygous familial hypercholesterolaemia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53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DB1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472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C27D675" w14:textId="77777777" w:rsidTr="00E86C69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392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Crovalimab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82E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FF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2B2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DEE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46ACD00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0E5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Eplontersen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C0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hereditary transthyretin-related amyloidosis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A43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6CA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335F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2326C62D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6B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Tiopronin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48F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3C9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64D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3321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A5A2A9E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6A0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Fentanyl patches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E1B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Analgesia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D1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8E4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9FD92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09745900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E8D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044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24A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075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42A3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59602C0E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00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 ® ointment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8FF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9A7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E01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0747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6732CCB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EB7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Nebivolol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91B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16F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A4E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D8063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28D61B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462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 amber1?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414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Migraine prophylaxis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050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AFC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0EFB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4DD6B4" w14:textId="77777777" w:rsidTr="00AE73CC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C47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sotrovimab and tocilizumab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F05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COVID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C45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56A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C2ED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7920D61" w14:textId="77777777" w:rsidTr="00AE73CC">
        <w:trPr>
          <w:trHeight w:val="864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A71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Central Lancashire/LSCFT/Morecambe Bay Primary Care: NICE Summary of antimicrobial prescribing guidance - managing common infections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B05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EB4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A4F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449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E5202AD" w14:textId="77777777" w:rsidTr="00216432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33F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Rimegepant - wording update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F3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Prevention/treatment of migraine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4FB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58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A5B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19782A7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777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Ublituximab - TA guidance now in effect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218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A69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95F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01DE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5136CE6" w14:textId="77777777" w:rsidR="00CA29C9" w:rsidRDefault="00CA29C9" w:rsidP="00BD05F0">
      <w:pPr>
        <w:rPr>
          <w:sz w:val="24"/>
          <w:szCs w:val="24"/>
        </w:rPr>
      </w:pPr>
    </w:p>
    <w:p w14:paraId="67823819" w14:textId="729B2626" w:rsidR="00BD05F0" w:rsidRDefault="00BD05F0" w:rsidP="00BD05F0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December</w:t>
      </w:r>
      <w:r w:rsidRPr="1296A9FE">
        <w:rPr>
          <w:sz w:val="24"/>
          <w:szCs w:val="24"/>
        </w:rPr>
        <w:t xml:space="preserve"> 24:</w:t>
      </w:r>
    </w:p>
    <w:p w14:paraId="09AEF665" w14:textId="05FDFB74" w:rsidR="00BD05F0" w:rsidRDefault="00BD05F0" w:rsidP="00BD05F0">
      <w:pPr>
        <w:rPr>
          <w:sz w:val="24"/>
          <w:szCs w:val="24"/>
        </w:rPr>
      </w:pPr>
      <w:r w:rsidRPr="1296A9FE">
        <w:rPr>
          <w:sz w:val="24"/>
          <w:szCs w:val="24"/>
        </w:rPr>
        <w:t>The below table summarises the changes/updates to the LSCMMG and/or NetFormulary website(s) between 2</w:t>
      </w:r>
      <w:r w:rsidR="00B133E4">
        <w:rPr>
          <w:sz w:val="24"/>
          <w:szCs w:val="24"/>
        </w:rPr>
        <w:t>9</w:t>
      </w:r>
      <w:r w:rsidRPr="1296A9FE">
        <w:rPr>
          <w:sz w:val="24"/>
          <w:szCs w:val="24"/>
        </w:rPr>
        <w:t xml:space="preserve">.11.24 and </w:t>
      </w:r>
      <w:r w:rsidR="00B133E4">
        <w:rPr>
          <w:sz w:val="24"/>
          <w:szCs w:val="24"/>
        </w:rPr>
        <w:t>19</w:t>
      </w:r>
      <w:r w:rsidRPr="1296A9FE">
        <w:rPr>
          <w:sz w:val="24"/>
          <w:szCs w:val="24"/>
        </w:rPr>
        <w:t>.1</w:t>
      </w:r>
      <w:r w:rsidR="00B133E4">
        <w:rPr>
          <w:sz w:val="24"/>
          <w:szCs w:val="24"/>
        </w:rPr>
        <w:t>2</w:t>
      </w:r>
      <w:r w:rsidRPr="1296A9FE">
        <w:rPr>
          <w:sz w:val="24"/>
          <w:szCs w:val="24"/>
        </w:rPr>
        <w:t>.24.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394"/>
        <w:gridCol w:w="1710"/>
        <w:gridCol w:w="1477"/>
        <w:gridCol w:w="3038"/>
        <w:gridCol w:w="5972"/>
      </w:tblGrid>
      <w:tr w:rsidR="0039598A" w14:paraId="4B1B2B28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82F35F8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6362430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6172F03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735D4F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Amendments made to NetFormulary/LSCMMG websites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ECF63A9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52F1A93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A56076" w:rsidRPr="00A56076" w14:paraId="07D91EC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659D" w14:textId="1AFB507B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BPSD guidel</w:t>
            </w:r>
            <w:r w:rsidR="00CA29C9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076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Dementia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222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0D0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B8A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https://www.lancsmmg.nhs.uk/media/1947/management-of-behavioural-and-psychological-symptoms-of-dementia-summary-document-2024.pdf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https://www.lancsmmg.nhs.uk/media/1957/management-of-behavioural-and-psychological-symptoms-of-dementia-full-2024-1.pdf</w:t>
            </w:r>
          </w:p>
        </w:tc>
      </w:tr>
      <w:tr w:rsidR="00A56076" w:rsidRPr="00A56076" w14:paraId="3F153FC6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D45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Atrial Fibrillation: Pathway for the prevention of stroke and systemic embolism in AF in the absence of valvular heart disease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1B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Atrial fibrillation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0AE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998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FCA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https://www.lancsmmg.nhs.uk/media/1956/atrial-fibrillation-pathway-v16.pdf</w:t>
            </w:r>
          </w:p>
        </w:tc>
      </w:tr>
      <w:tr w:rsidR="00A56076" w:rsidRPr="00A56076" w14:paraId="2D3A24BB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761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Rezafungin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C83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Invasive candidiasis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E11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F38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DA3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779514D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EEF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Capsaicin creams and neuropathic pain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CCE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3 indications, all pain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A85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A17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2 x Capsaicin  cream entries RAG updated to DNP.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Guideline updated (and title to Neuropathic Pain: Primary Care Management)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25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https://www.lancsmmg.nhs.uk/media/1960/neuropathic-pain-guidance-v31-draft.pdf</w:t>
            </w:r>
          </w:p>
        </w:tc>
      </w:tr>
      <w:tr w:rsidR="00A56076" w:rsidRPr="00A56076" w14:paraId="00CBC39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C3B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Latanoprost - Netarsudil eyedrops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27E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Primary open-angle glaucoma or ocular hypertension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3C1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AF5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E2F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EC3062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AD8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Nifedipine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0CC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Various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451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38D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F78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B009ED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2B3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Rimegipant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7C8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Migraine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32A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B74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84A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9DD09F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73B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Potassium Chloride (Kay-Cee-L®)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31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Potassium replacement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D5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931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D0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48666463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867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Dantrolene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C05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Malignant hyperthermia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DBC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96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748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FA88047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F68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Mannitol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FE6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Raised Intraocular Pressure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68F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CAB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639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20F5C78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EC0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NICE NG 23 menopause guidelines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7FE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Menopause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16C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201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2 x documents removed from LSCMMG and Netformulary: Primary Care Management of Menopause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LSCMMG Menopause 'Other' Products Price Lists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Links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DA3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30FA41F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45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CGM- Reactive hypoglycaemia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0AC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Reactive hypoglycaemia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BAC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5B7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0F5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5B7E64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D8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Felodipine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22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Hypertension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703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99D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CA7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6F6E21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5B0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Omalizumab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1C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Severe chronic inducible urticarias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A47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477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B9C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C5D7632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4B9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Glycopyrronium in Parkinson's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C5A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Hypersalivation in PD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788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8D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87A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873DD36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5C8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Remdesivir (TA971)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13A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COVID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C5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83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886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478FC53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30B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Promethazine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BCF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Insomnia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0DF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0D8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 - Promethazine injection.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RAG updated to Amber0 (Netformulary only) Promethazine for insomnia.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BD6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3F5C3F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0D8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Branded generics - oxycodone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A42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Analgesia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10F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680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03B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B4218DD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F34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Triptorelin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0A7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Should we list licensed indications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53F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0C2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9F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88ABD7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8BC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Folic acid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6C0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Folate supplementation to prevent neural tube defects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D90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D0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Link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6B2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047ED0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5EB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Clonidine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2A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Anaesthesia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68E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612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A76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71338AC1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3FF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Methylphenidate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F4C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ADHD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06F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BE7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D6F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FB6BE7F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F89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Budesonide / formoterol - Fobumix Easyhaler brand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70A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asthma / copd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830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5A4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ED0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5DE9930E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D44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Bethanechol Chloride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358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Urinary retention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78E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E2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removed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05C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7ED5FE0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67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Hosiery Formulary 2024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B42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Pennine place document to be hosted on LSCMMG.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83D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F8B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added - place based (LSCMMG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4DC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https://www.lancsmmg.nhs.uk/media/1954/2024-181-hosiery-formulary-september-2024.pdf</w:t>
            </w:r>
          </w:p>
        </w:tc>
      </w:tr>
      <w:tr w:rsidR="00A56076" w:rsidRPr="00A56076" w14:paraId="342F0012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BB6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Eflornithine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E66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Facial hirsutism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612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9C7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Do not prescribe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662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A039665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8F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Inclisiran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70F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Hyperlipidaemia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690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2AE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83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7BD42C3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50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Vancomycin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8A3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Infection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73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F60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updated (LSC resources)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9C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52736F5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133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Ivabradine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55A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F3F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ACA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DBD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https://www.lancsmmg.nhs.uk/media/1958/ivabradine-prescribing-information-sheet-version-23.pdf</w:t>
            </w:r>
          </w:p>
        </w:tc>
      </w:tr>
      <w:tr w:rsidR="00A56076" w:rsidRPr="00A56076" w14:paraId="6F446EDE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008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Omalizumab  (NICE TA339)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761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Chronic spontaneous urticaria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2C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Non-notifiable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488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8B0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</w:tbl>
    <w:p w14:paraId="3C857910" w14:textId="77777777" w:rsidR="00BD05F0" w:rsidRDefault="00BD05F0" w:rsidP="002D4098">
      <w:pPr>
        <w:rPr>
          <w:sz w:val="16"/>
          <w:szCs w:val="16"/>
        </w:rPr>
      </w:pPr>
    </w:p>
    <w:p w14:paraId="1774B046" w14:textId="77777777" w:rsidR="00CA29C9" w:rsidRPr="00173E10" w:rsidRDefault="00CA29C9" w:rsidP="002D4098">
      <w:pPr>
        <w:rPr>
          <w:sz w:val="16"/>
          <w:szCs w:val="16"/>
        </w:rPr>
      </w:pPr>
    </w:p>
    <w:p w14:paraId="30E636A1" w14:textId="2FC978CB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>28th November 24:</w:t>
      </w:r>
    </w:p>
    <w:p w14:paraId="586F36F9" w14:textId="058ADD43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>The below table summarises the changes/updates to the LSCMMG and/or NetFormulary website(s) between 22.11.24 and 28.11.24.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2868"/>
        <w:gridCol w:w="1101"/>
        <w:gridCol w:w="3528"/>
        <w:gridCol w:w="3395"/>
      </w:tblGrid>
      <w:tr w:rsidR="1296A9FE" w14:paraId="66C0DE73" w14:textId="77777777" w:rsidTr="1296A9FE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925EC0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D09F15C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5C529A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3946EB6" w14:textId="4A6099A5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Amendments made to NetFormulary/LSCMMG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CFE5B1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4A966E5A" w14:textId="77777777" w:rsidR="1296A9FE" w:rsidRDefault="1296A9FE" w:rsidP="00116B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116BD2" w14:paraId="2CEE21BB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C4F4" w14:textId="0CE8C9CD" w:rsidR="00116BD2" w:rsidRPr="006B496A" w:rsidRDefault="006B496A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6B496A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Intracinol (Triamcinolone)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9950" w14:textId="77777777" w:rsidR="00116BD2" w:rsidRPr="1296A9FE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4F47" w14:textId="49FA0627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3FFD" w14:textId="7C21EA61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CE03" w14:textId="77777777" w:rsidR="00116BD2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="0037750D" w14:paraId="6B74AD39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4A5D" w14:textId="48B0E240" w:rsidR="0037750D" w:rsidRPr="006B496A" w:rsidRDefault="00A15C41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15C41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Tolvaptan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C52D" w14:textId="64E22CD4" w:rsidR="0037750D" w:rsidRPr="004C64AE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Multiple - endocrine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1EB2" w14:textId="3C5E4281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7A36" w14:textId="050C3827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6ADE" w14:textId="77777777" w:rsidR="0037750D" w:rsidRDefault="0037750D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</w:tbl>
    <w:p w14:paraId="219FBBBB" w14:textId="77777777" w:rsidR="00A20312" w:rsidRDefault="00A20312" w:rsidP="1296A9FE">
      <w:pPr>
        <w:rPr>
          <w:sz w:val="24"/>
          <w:szCs w:val="24"/>
        </w:rPr>
      </w:pPr>
    </w:p>
    <w:p w14:paraId="322E238E" w14:textId="32913AD5" w:rsidR="002D4098" w:rsidRDefault="002D4098" w:rsidP="002D4098">
      <w:pPr>
        <w:rPr>
          <w:sz w:val="24"/>
          <w:szCs w:val="24"/>
        </w:rPr>
      </w:pPr>
      <w:r>
        <w:rPr>
          <w:sz w:val="24"/>
          <w:szCs w:val="24"/>
        </w:rPr>
        <w:t>21st</w:t>
      </w:r>
      <w:r w:rsidRPr="24D1C29F">
        <w:rPr>
          <w:sz w:val="24"/>
          <w:szCs w:val="24"/>
        </w:rPr>
        <w:t xml:space="preserve"> </w:t>
      </w:r>
      <w:r>
        <w:rPr>
          <w:sz w:val="24"/>
          <w:szCs w:val="24"/>
        </w:rPr>
        <w:t>November</w:t>
      </w:r>
      <w:r w:rsidRPr="24D1C29F">
        <w:rPr>
          <w:sz w:val="24"/>
          <w:szCs w:val="24"/>
        </w:rPr>
        <w:t xml:space="preserve"> 24:</w:t>
      </w:r>
    </w:p>
    <w:p w14:paraId="2F16D3EE" w14:textId="33245B30" w:rsidR="002D4098" w:rsidRDefault="002D4098" w:rsidP="002D4098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r w:rsidR="003019D5" w:rsidRPr="24D1C29F">
        <w:rPr>
          <w:sz w:val="24"/>
          <w:szCs w:val="24"/>
        </w:rPr>
        <w:t>NetFormulary</w:t>
      </w:r>
      <w:r w:rsidRPr="24D1C29F">
        <w:rPr>
          <w:sz w:val="24"/>
          <w:szCs w:val="24"/>
        </w:rPr>
        <w:t xml:space="preserve"> website(s) between </w:t>
      </w:r>
      <w:r w:rsidR="002E07ED">
        <w:rPr>
          <w:sz w:val="24"/>
          <w:szCs w:val="24"/>
        </w:rPr>
        <w:t>31</w:t>
      </w:r>
      <w:r w:rsidRPr="24D1C29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2E07ED">
        <w:rPr>
          <w:sz w:val="24"/>
          <w:szCs w:val="24"/>
        </w:rPr>
        <w:t>21</w:t>
      </w:r>
      <w:r w:rsidRPr="24D1C29F">
        <w:rPr>
          <w:sz w:val="24"/>
          <w:szCs w:val="24"/>
        </w:rPr>
        <w:t>.1</w:t>
      </w:r>
      <w:r w:rsidR="002E07ED">
        <w:rPr>
          <w:sz w:val="24"/>
          <w:szCs w:val="24"/>
        </w:rPr>
        <w:t>1</w:t>
      </w:r>
      <w:r w:rsidRPr="24D1C29F">
        <w:rPr>
          <w:sz w:val="24"/>
          <w:szCs w:val="24"/>
        </w:rPr>
        <w:t>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05"/>
        <w:gridCol w:w="13"/>
        <w:gridCol w:w="1134"/>
        <w:gridCol w:w="3686"/>
        <w:gridCol w:w="3685"/>
      </w:tblGrid>
      <w:tr w:rsidR="002E07ED" w:rsidRPr="24D1C29F" w14:paraId="7988E879" w14:textId="77777777" w:rsidTr="00C5251D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F0CDE58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BBACFE1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8C5B298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361527B" w14:textId="4A6099A5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7A5E352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20E81D3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1976EF8" w14:textId="77777777" w:rsidR="002E07ED" w:rsidRPr="24D1C29F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FF053A" w:rsidRPr="00FF053A" w14:paraId="6075C196" w14:textId="77777777" w:rsidTr="00C5251D"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E4A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12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890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51C5" w14:textId="6787A8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A9BAF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EADA6DB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720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7A6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02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AC16" w14:textId="6CF4050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19A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4934F7E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EAF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Levodopa-carbidopa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C8B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D71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5375" w14:textId="7A73282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B96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DAD62BB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65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NHSE Spec/Com Sept.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BE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6E9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83BA" w14:textId="2755D2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4D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92D3965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7C78" w14:textId="11966B0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r w:rsidR="00EF4A7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F9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DD09" w14:textId="38530CE2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19B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257EEF1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CE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6DAA" w14:textId="4BF8D4A6" w:rsidR="00FF053A" w:rsidRPr="00FF053A" w:rsidRDefault="00EF4A7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Glaucoma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D3A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4651" w14:textId="651C50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3887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267DE2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4A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A30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6E1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6AC7" w14:textId="0D8B4E2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D41E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C7E5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12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67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BFD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A1C8" w14:textId="5A44591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852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39A8EE6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726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E8C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466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C007" w14:textId="35F50FC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9818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ED2BB5A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Carnoy’s Solution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E7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92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5FC2" w14:textId="556904D8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9B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46601E4F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53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328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D0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94F0" w14:textId="43834C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958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60D9AA4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9F9A" w14:textId="315C9523" w:rsidR="00FF053A" w:rsidRPr="00FF053A" w:rsidRDefault="00B80FB7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Demeclocycline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CE2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Hyponatraemia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AE1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C4B4" w14:textId="7421F3F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F0E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810AF3C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85C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1B5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3EE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1881" w14:textId="6CCF815F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6FEF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43E4169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78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48B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F7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3EB4" w14:textId="5B839CD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F44C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E744C3E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3F0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Information sheets for gender dysphoria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8A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392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8B2B" w14:textId="7027D6B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8C4D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https://www.lancsmmg.nhs.uk/media/1937/trans-female-gender-dysphoria-prescribing-information-sheet-sep24.pdf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https://www.lancsmmg.nhs.uk/media/1938/trans-male-gender-dysphoria-prescribing-information-sheet-sep24.pdf</w:t>
            </w:r>
          </w:p>
        </w:tc>
      </w:tr>
      <w:tr w:rsidR="00FF053A" w:rsidRPr="00FF053A" w14:paraId="67F1CCC2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9BC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PKU position statement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C0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64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C277" w14:textId="37F341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939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https://www.lancsmmg.nhs.uk/media/1940/pku-phlexy-vit-position-statement-v11.pdf</w:t>
            </w:r>
          </w:p>
        </w:tc>
      </w:tr>
      <w:tr w:rsidR="00FF053A" w:rsidRPr="00FF053A" w14:paraId="0DDB74B6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15F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Isotretinoin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059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Acne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29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B216" w14:textId="0FEF1B3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5CD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918A3A6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180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Alendronic Acid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6B7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Osteoporosis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654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6091" w14:textId="36F276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F5E7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D18E0EC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E0A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L&amp;SC CCMT Critical Care Drug Monographs 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86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Critical care drugs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33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ECB6" w14:textId="521CB79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FBB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688FB0F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62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 Pathway (Children)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2F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disorders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796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2A85" w14:textId="7D2185D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17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https://www.lancsmmg.nhs.uk/media/1939/melatonin-pathway-children-v3.pdf</w:t>
            </w:r>
          </w:p>
        </w:tc>
      </w:tr>
      <w:tr w:rsidR="00FF053A" w:rsidRPr="00FF053A" w14:paraId="3BDD43EC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18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aspartate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C2A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4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844B" w14:textId="5059F8C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E1C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1EAF95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95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03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A9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5EED" w14:textId="40F15CB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Amber2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5684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16F1FC0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B2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Danicopan with ravulizumab or eculizumab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B47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26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C995" w14:textId="68DC0EB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D5B9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E0A5A30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BA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 intravenous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323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FD7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A334" w14:textId="481214E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CE2E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6BAE8F0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D7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Human normal immunoglobulin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B1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Indications recommended by NHSE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92B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15E7" w14:textId="61A337A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E366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90DF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03E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Burosumab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57AF" w14:textId="23AAE98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X-linked </w:t>
            </w:r>
            <w:r w:rsidR="00B80FB7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hypophosphataemia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B9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D78E" w14:textId="69F25F2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4505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41872E5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7E5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Anthelios Sunscreen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E7A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Sunscreen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46D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7707" w14:textId="47716A1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27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10199C1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83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Morphine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045B" w14:textId="69E93BF7" w:rsidR="00FF053A" w:rsidRPr="00FF053A" w:rsidRDefault="0071650D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</w:t>
            </w:r>
            <w:r w:rsidR="00FF053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analgesics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062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D47F" w14:textId="3B4A10E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7F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2EFEFF0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51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Varenicline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854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Nicotine dependence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EAC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97F4" w14:textId="48A5EAB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246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7363B54F" w14:textId="77777777" w:rsidTr="00C5251D"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194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Vibegron (NICE TA999)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32E8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symptoms of overactive bladder syndrome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ADE6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0C32" w14:textId="66D62AC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BCA7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13A75450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95B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Faricimab (NICE TA1004)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EE7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visual impairment caused by macular oedema after retinal vein occlusion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1D29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6904" w14:textId="11ACF04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Red (LSCMMG and </w:t>
            </w:r>
            <w:r w:rsidR="0099763A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7DFF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060ECF8E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4F24" w14:textId="44E573EB" w:rsidR="00A62BD2" w:rsidRPr="00A62BD2" w:rsidRDefault="00C9457B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Colesevelam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D5E5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866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A48" w14:textId="2B3D22D8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Amber0 (LSCMMG and </w:t>
            </w:r>
            <w:r w:rsidR="003E3E6D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615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28717A9A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38D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Elafibranor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DAD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Previously treated primary biliary cholangitis (NICE TA1016)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17B2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CA9D" w14:textId="060AF5BD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BB0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3706E7A" w14:textId="77777777" w:rsidR="00CA29C9" w:rsidRDefault="00CA29C9">
      <w:pPr>
        <w:rPr>
          <w:b/>
          <w:bCs/>
          <w:sz w:val="24"/>
          <w:szCs w:val="24"/>
        </w:rPr>
      </w:pPr>
    </w:p>
    <w:p w14:paraId="1B0257D1" w14:textId="77777777" w:rsidR="00CA29C9" w:rsidRDefault="00CA29C9">
      <w:pPr>
        <w:rPr>
          <w:b/>
          <w:bCs/>
          <w:sz w:val="24"/>
          <w:szCs w:val="24"/>
        </w:rPr>
      </w:pPr>
    </w:p>
    <w:p w14:paraId="6A41A102" w14:textId="3A53899A" w:rsidR="00C0388F" w:rsidRDefault="00C0388F" w:rsidP="00C0388F">
      <w:pPr>
        <w:rPr>
          <w:sz w:val="24"/>
          <w:szCs w:val="24"/>
        </w:rPr>
      </w:pPr>
      <w:r>
        <w:rPr>
          <w:sz w:val="24"/>
          <w:szCs w:val="24"/>
        </w:rPr>
        <w:t>30th</w:t>
      </w:r>
      <w:r w:rsidRPr="24D1C29F">
        <w:rPr>
          <w:sz w:val="24"/>
          <w:szCs w:val="24"/>
        </w:rPr>
        <w:t xml:space="preserve"> October 24:</w:t>
      </w:r>
    </w:p>
    <w:p w14:paraId="72CABC84" w14:textId="67DA392D" w:rsidR="00C0388F" w:rsidRDefault="00C0388F" w:rsidP="00C0388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r w:rsidR="003019D5" w:rsidRPr="24D1C29F">
        <w:rPr>
          <w:sz w:val="24"/>
          <w:szCs w:val="24"/>
        </w:rPr>
        <w:t>NetFormulary</w:t>
      </w:r>
      <w:r w:rsidRPr="24D1C29F">
        <w:rPr>
          <w:sz w:val="24"/>
          <w:szCs w:val="24"/>
        </w:rPr>
        <w:t xml:space="preserve"> website(s) between </w:t>
      </w:r>
      <w:r w:rsidR="00145D80">
        <w:rPr>
          <w:sz w:val="24"/>
          <w:szCs w:val="24"/>
        </w:rPr>
        <w:t>19</w:t>
      </w:r>
      <w:r w:rsidRPr="24D1C29F">
        <w:rPr>
          <w:sz w:val="24"/>
          <w:szCs w:val="24"/>
        </w:rPr>
        <w:t>.</w:t>
      </w:r>
      <w:r w:rsidR="00145D80"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145D80">
        <w:rPr>
          <w:sz w:val="24"/>
          <w:szCs w:val="24"/>
        </w:rPr>
        <w:t>30</w:t>
      </w:r>
      <w:r w:rsidRPr="24D1C29F">
        <w:rPr>
          <w:sz w:val="24"/>
          <w:szCs w:val="24"/>
        </w:rPr>
        <w:t>.10.24.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18"/>
        <w:gridCol w:w="1134"/>
        <w:gridCol w:w="3686"/>
        <w:gridCol w:w="3685"/>
      </w:tblGrid>
      <w:tr w:rsidR="00985BEB" w:rsidRPr="24D1C29F" w14:paraId="4B9B043D" w14:textId="77777777" w:rsidTr="00C5251D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1D506CD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472BA8B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06B38B1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C6AC21B" w14:textId="0A305974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6A55D8C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102B898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0709F46" w14:textId="77777777" w:rsidR="00145D80" w:rsidRPr="24D1C29F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85BEB" w:rsidRPr="00DD0936" w14:paraId="39600F50" w14:textId="2E95F85E" w:rsidTr="00C5251D"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838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Headache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8F7EB" w14:textId="680BA0D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TA973 - preventing migraine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F24D6" w14:textId="0315109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1FF70" w14:textId="060033E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F99A" w14:textId="45255F6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https://www.lancsmmg.nhs.uk/media/1891/headache-management-guideline-for-adults-oct-2024.pdf</w:t>
            </w:r>
          </w:p>
        </w:tc>
      </w:tr>
      <w:tr w:rsidR="00985BEB" w:rsidRPr="00DD0936" w14:paraId="4A75403B" w14:textId="45CA3083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4329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Blood glucose meters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44294" w14:textId="78DB034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Guideline name updated from 'LSCMMG formulary choices for diabetes BGTS and meters' to: Lancashire and South Cumbria ICB recommended meters, strips and devices Dec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D1F0C" w14:textId="5DBCD68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3A763" w14:textId="4D90B55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3E49B" w14:textId="2856186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https://www.lancsmmg.nhs.uk/media/1931/lscmmg-formulary-choices-for-bgts-and-meters-web-site-corrected-oct-24.pdf</w:t>
            </w:r>
          </w:p>
        </w:tc>
      </w:tr>
      <w:tr w:rsidR="00985BEB" w:rsidRPr="00DD0936" w14:paraId="6E93F2DC" w14:textId="09F2F845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E41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A582C" w14:textId="2B05401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24E25" w14:textId="24DC9F1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F2C3C" w14:textId="3C4159B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Red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B222B" w14:textId="16CAA0D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66CC7E5A" w14:textId="7688398E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DE1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Solifenacin/Tamsulosin (Vesomni®)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E0571" w14:textId="57D3A3C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Treatment of Storage Symptoms associated with Benign Prostatic Hyperplasia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43983" w14:textId="650F57C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C95DB" w14:textId="05D2948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RAG updated to Do not prescribe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4EF4D" w14:textId="352D3A6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3A0252B" w14:textId="2326950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41C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sodium succinate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04E75" w14:textId="17CEB7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BF1D7" w14:textId="0379983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71BCC" w14:textId="4ED1AC5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RAG updated to Amber0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000F1" w14:textId="3EA0D76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0B03870E" w14:textId="3B742039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AD1B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feredetate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C69F" w14:textId="49F9B4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Iron replacement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7C8B8" w14:textId="1C5C342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D3DD6" w14:textId="2AE1FC8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4FF13" w14:textId="67BA69F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B48F755" w14:textId="758048D9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D7F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16EE" w14:textId="7B5258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 to 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CB75A" w14:textId="7D92F0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E478D" w14:textId="040831D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7B367" w14:textId="6C2A58F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2500D9B" w14:textId="2FA336A6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4AB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Linzagolix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7D3F6" w14:textId="753B6C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Moderate to severe symptoms of uterine fibroids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363CD" w14:textId="62985E1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78E6D" w14:textId="4FF3B4B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4462A" w14:textId="3EB4742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2A9B92C" w14:textId="2BD8CD2B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E19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Ritlecitinib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C4E3F" w14:textId="26C2720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Severe alopecia areata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3C1C6" w14:textId="6C5DA5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78FC5" w14:textId="5BAF170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3ABA9" w14:textId="3A1D3F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DE874B2" w14:textId="0F1401B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99DD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Tenecteplase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85F08" w14:textId="502280E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Acute ischaemic stroke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D0734" w14:textId="691A17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87D03" w14:textId="1889F7D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28ECB" w14:textId="4A7CB5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ED122A4" w14:textId="2D5AFC3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C075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Abaloparatide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867C" w14:textId="488E3A2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Osteoporosis after menopause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B4ECC" w14:textId="516AB1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62C45" w14:textId="351D717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AA4A6" w14:textId="5FDB1F8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F252388" w14:textId="7455C38D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DB2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Risankizumab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B4D19" w14:textId="20B9771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Moderately to severely active ulcerative colitis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79429" w14:textId="314BAFE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EC927" w14:textId="64E7C68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BF0EF" w14:textId="2B96CC4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F661E04" w14:textId="53279642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E82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Relugolix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F4650" w14:textId="2C994C9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Hormone-sensitive prostate cancer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F6BED" w14:textId="11EC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8C73" w14:textId="074CA1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C5358" w14:textId="43D629F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E31E39C" w14:textId="0A15B2A5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6C1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 Dacepton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7CBFC" w14:textId="651950F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Parkinson's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5B389" w14:textId="58C565D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Non-notifiable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41FBE" w14:textId="4234D8E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Brand name update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30E59" w14:textId="41FA653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B2408BD" w14:textId="3E08E231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9A1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Chapter 18. Emergency treatment of poisoning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14E39" w14:textId="7422C2B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58D67" w14:textId="5A4E8F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4A431" w14:textId="04BB52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A4006" w14:textId="50D7184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A52FBB2" w14:textId="66CBE7A9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2BF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butyrate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176F5" w14:textId="757D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Lichen Sclerosis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391C2" w14:textId="096BA3A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AFD24" w14:textId="2E343C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Amber0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3263F" w14:textId="3D5F0F4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262FB191" w14:textId="02DA398B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9D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6AFA8" w14:textId="274DB81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Haemolytic anaemia caused by sickle cell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4CF63" w14:textId="05F4BE2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82EDD" w14:textId="15E3AF5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removed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E2AB1" w14:textId="4E188D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834BD38" w14:textId="1F006B0D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DDB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Acetazolamide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B71A5" w14:textId="0F638A9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Glaucoma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7AE3A" w14:textId="2F63E4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81038" w14:textId="247811C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Formulation removed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79F45" w14:textId="1B461A3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F9FC8D6" w14:textId="6B67BB04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F91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F0245" w14:textId="0D56E39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Hyponatraemia, SIADH, Autosomal polycystic kidney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1FB8A" w14:textId="3BDBD5E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222D2" w14:textId="54B9291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E73E7" w14:textId="5F312A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A4437D9" w14:textId="7C3F0CCE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9FB8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Hospitals NHS Trust (ELHT) Wound Care Formulary 2024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3BBC0" w14:textId="3A665E4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hosted in 'place' tab on LSCMMG.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CE039" w14:textId="75C2BA5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37AF4" w14:textId="72F0C1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- place based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B3280" w14:textId="092D0F2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https://www.lancsmmg.nhs.uk/place-documents/pennine-lancashire/</w:t>
            </w:r>
          </w:p>
        </w:tc>
      </w:tr>
      <w:tr w:rsidR="00985BEB" w:rsidRPr="00DD0936" w14:paraId="7F1E465B" w14:textId="20AA0210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70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Lancs and South Cumbria Community Urgent Eye Service Formulary.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030F4" w14:textId="64C2E9C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7F9D0" w14:textId="1B67968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53B6A" w14:textId="1BE53F0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DE592" w14:textId="56FCF00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https://www.lancsmmg.nhs.uk/media/1933/community-urgent-eye-service-ip-formulary.pdf</w:t>
            </w:r>
          </w:p>
        </w:tc>
      </w:tr>
      <w:tr w:rsidR="00985BEB" w:rsidRPr="00DD0936" w14:paraId="490A58DD" w14:textId="4090014C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081F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University Hospitals of Morecambe Bay: Antimicrobial guide secondary care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04825" w14:textId="00DC815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Infection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FCFBF" w14:textId="428193A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213FF" w14:textId="01CCD69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E9D85" w14:textId="4D3DDA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3411B0F" w14:textId="58E6ADC2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FAB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Topical corticosteroids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9DDCB" w14:textId="6ECE794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Topical corticosteroids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9EC47" w14:textId="634A263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72ECA" w14:textId="57F5AAD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4D008" w14:textId="61CD939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</w:tbl>
    <w:p w14:paraId="2BCD39C6" w14:textId="77777777" w:rsidR="00C0388F" w:rsidRDefault="00C0388F">
      <w:pPr>
        <w:rPr>
          <w:b/>
          <w:bCs/>
          <w:sz w:val="24"/>
          <w:szCs w:val="24"/>
        </w:rPr>
      </w:pPr>
    </w:p>
    <w:p w14:paraId="37A86834" w14:textId="77777777" w:rsidR="00C0388F" w:rsidRPr="00254A6A" w:rsidRDefault="00C0388F">
      <w:pPr>
        <w:rPr>
          <w:b/>
          <w:bCs/>
          <w:sz w:val="24"/>
          <w:szCs w:val="24"/>
        </w:rPr>
      </w:pPr>
    </w:p>
    <w:p w14:paraId="465BCE06" w14:textId="3F0360FF" w:rsidR="79C77E8F" w:rsidRDefault="001A5A3F" w:rsidP="24D1C29F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18th</w:t>
      </w:r>
      <w:r w:rsidR="79C77E8F" w:rsidRPr="24D1C29F">
        <w:rPr>
          <w:sz w:val="24"/>
          <w:szCs w:val="24"/>
        </w:rPr>
        <w:t xml:space="preserve"> October 24:</w:t>
      </w:r>
    </w:p>
    <w:p w14:paraId="2AFBE700" w14:textId="78035A4C" w:rsidR="24D1C29F" w:rsidRDefault="79C77E8F" w:rsidP="24D1C29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r w:rsidR="003019D5" w:rsidRPr="24D1C29F">
        <w:rPr>
          <w:sz w:val="24"/>
          <w:szCs w:val="24"/>
        </w:rPr>
        <w:t>NetFormulary</w:t>
      </w:r>
      <w:r w:rsidRPr="24D1C29F">
        <w:rPr>
          <w:sz w:val="24"/>
          <w:szCs w:val="24"/>
        </w:rPr>
        <w:t xml:space="preserve"> website(s) between 21.09.24 and 18.10.24.</w:t>
      </w:r>
    </w:p>
    <w:tbl>
      <w:tblPr>
        <w:tblW w:w="13882" w:type="dxa"/>
        <w:tblLook w:val="04A0" w:firstRow="1" w:lastRow="0" w:firstColumn="1" w:lastColumn="0" w:noHBand="0" w:noVBand="1"/>
      </w:tblPr>
      <w:tblGrid>
        <w:gridCol w:w="3676"/>
        <w:gridCol w:w="1787"/>
        <w:gridCol w:w="1163"/>
        <w:gridCol w:w="3202"/>
        <w:gridCol w:w="4054"/>
      </w:tblGrid>
      <w:tr w:rsidR="00906364" w14:paraId="6C134BF9" w14:textId="77777777" w:rsidTr="004A5A1F">
        <w:trPr>
          <w:trHeight w:val="145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7EF802B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C14C49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6E4BD1F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D181CF" w14:textId="680D8981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AEDFB" w:themeFill="accent4" w:themeFillTint="33"/>
          </w:tcPr>
          <w:p w14:paraId="40049FF9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3D6604B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EA15224" w14:textId="0C79F2D8" w:rsidR="00906364" w:rsidRPr="24D1C29F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06364" w:rsidRPr="00906364" w14:paraId="68E83AC7" w14:textId="323D05BE" w:rsidTr="004A5A1F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4D1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Add NICE antibiotic guidance to formulary chapter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700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649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D98F" w14:textId="24B9EED5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227C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C29C287" w14:textId="2B33E176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C27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GnRH unlicensed indications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A88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Unlicensed indications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AE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01DB" w14:textId="4846732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D405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476064" w14:textId="392D7FE8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71C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F7F4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075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7809" w14:textId="766A4B4E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0A71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6AF2F32" w14:textId="762D05B3" w:rsidTr="00CA29C9">
        <w:trPr>
          <w:trHeight w:val="57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8DC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07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852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E0EA" w14:textId="01A09A6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0916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5E810A7" w14:textId="548CE5DB" w:rsidTr="00CA29C9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4E87" w14:textId="26C8F54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 xml:space="preserve">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Levodopa-carbidopa</w:t>
            </w:r>
            <w:r w:rsidR="00505E2D" w:rsidRPr="00E0067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  <w:r w:rsidR="00505E2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05E2D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Levodopa-Carbidopa- Entacapone Intestinal Gel (LECIG), </w:t>
            </w:r>
            <w:r w:rsidR="00E0067B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Levodopa-Carbidopa Intestinal Gel (LCIG)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882E" w14:textId="24F32E1D" w:rsidR="00906364" w:rsidRPr="00906364" w:rsidRDefault="005772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Parkinsons disease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0D9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614C" w14:textId="60E7FF3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AF64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B589D41" w14:textId="620D4F8C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A546" w14:textId="77777777" w:rsid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-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NHSE Spec/Com Sept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.</w:t>
            </w:r>
            <w:r w:rsidR="006B29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56618AB5" w14:textId="62222AA6" w:rsidR="00360319" w:rsidRDefault="00786C61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86C6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Iptacopan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Setmelanotide (Imcivree ®)</w:t>
            </w:r>
          </w:p>
          <w:p w14:paraId="2F852E9A" w14:textId="77777777" w:rsidR="00360319" w:rsidRDefault="003603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2D394CA" w14:textId="0F39F01F" w:rsidR="006B291E" w:rsidRPr="00906364" w:rsidRDefault="006B291E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ACC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6A1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8CA1" w14:textId="4E1F4426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1864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8AE215C" w14:textId="0887C63F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8E05" w14:textId="3F52C58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r w:rsidR="00316AE6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33A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EBF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04C7" w14:textId="572DC6A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D20D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4CADCE56" w14:textId="52B6B68D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983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69D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2F3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15E9" w14:textId="26121C1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615E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1BC193" w14:textId="580B1065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99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741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43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4BFE" w14:textId="1D3B702A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0DF4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249EB29" w14:textId="4C19CCF3" w:rsidTr="00781A57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F5E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508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DC4E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6F5C" w14:textId="28B3AD3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853F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8F0F813" w14:textId="53EDCB56" w:rsidTr="00781A57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30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Carnoy’s Solution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55D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4D0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0645" w14:textId="6C99CFD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E8F9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A1FD102" w14:textId="390684BB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C1B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BC3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C8B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2550" w14:textId="4B5F6043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ECAC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34CF6769" w14:textId="26A67623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E8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5E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DF9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D5B1" w14:textId="0F7210B9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EE91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56D42ACB" w14:textId="5B7897E0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E6C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82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798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0D49" w14:textId="40AFA69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74C3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500B69D" w14:textId="3337AD9B" w:rsidR="24D1C29F" w:rsidRDefault="24D1C29F" w:rsidP="24D1C29F">
      <w:pPr>
        <w:rPr>
          <w:sz w:val="24"/>
          <w:szCs w:val="24"/>
        </w:rPr>
      </w:pPr>
    </w:p>
    <w:p w14:paraId="5CA9CCEA" w14:textId="77777777" w:rsidR="00CA29C9" w:rsidRDefault="00CA29C9" w:rsidP="24D1C29F">
      <w:pPr>
        <w:rPr>
          <w:sz w:val="24"/>
          <w:szCs w:val="24"/>
        </w:rPr>
      </w:pPr>
    </w:p>
    <w:p w14:paraId="17D129A3" w14:textId="77777777" w:rsidR="00400DE7" w:rsidRDefault="00400DE7" w:rsidP="24D1C29F">
      <w:pPr>
        <w:rPr>
          <w:sz w:val="24"/>
          <w:szCs w:val="24"/>
        </w:rPr>
      </w:pPr>
    </w:p>
    <w:p w14:paraId="582E6E89" w14:textId="1FC0F881" w:rsidR="00737BA4" w:rsidRPr="00254A6A" w:rsidRDefault="00737BA4" w:rsidP="00737BA4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Pr="00737B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254A6A">
        <w:rPr>
          <w:sz w:val="24"/>
          <w:szCs w:val="24"/>
        </w:rPr>
        <w:t>September 24:</w:t>
      </w:r>
    </w:p>
    <w:p w14:paraId="02B07230" w14:textId="65208D2C" w:rsidR="00737BA4" w:rsidRDefault="00737BA4" w:rsidP="00737BA4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r w:rsidR="003019D5" w:rsidRPr="00254A6A">
        <w:rPr>
          <w:sz w:val="24"/>
          <w:szCs w:val="24"/>
        </w:rPr>
        <w:t>NetFormulary</w:t>
      </w:r>
      <w:r w:rsidRPr="00254A6A">
        <w:rPr>
          <w:sz w:val="24"/>
          <w:szCs w:val="24"/>
        </w:rPr>
        <w:t xml:space="preserve"> website(s) between </w:t>
      </w:r>
      <w:r w:rsidR="0074331F">
        <w:rPr>
          <w:sz w:val="24"/>
          <w:szCs w:val="24"/>
        </w:rPr>
        <w:t>02</w:t>
      </w:r>
      <w:r w:rsidRPr="00254A6A">
        <w:rPr>
          <w:sz w:val="24"/>
          <w:szCs w:val="24"/>
        </w:rPr>
        <w:t>.0</w:t>
      </w:r>
      <w:r w:rsidR="0074331F">
        <w:rPr>
          <w:sz w:val="24"/>
          <w:szCs w:val="24"/>
        </w:rPr>
        <w:t>9</w:t>
      </w:r>
      <w:r w:rsidRPr="00254A6A">
        <w:rPr>
          <w:sz w:val="24"/>
          <w:szCs w:val="24"/>
        </w:rPr>
        <w:t xml:space="preserve">.24 and </w:t>
      </w:r>
      <w:r w:rsidR="009A2366">
        <w:rPr>
          <w:sz w:val="24"/>
          <w:szCs w:val="24"/>
        </w:rPr>
        <w:t>20</w:t>
      </w:r>
      <w:r w:rsidRPr="00254A6A">
        <w:rPr>
          <w:sz w:val="24"/>
          <w:szCs w:val="24"/>
        </w:rPr>
        <w:t>.0</w:t>
      </w:r>
      <w:r w:rsidR="009A2366">
        <w:rPr>
          <w:sz w:val="24"/>
          <w:szCs w:val="24"/>
        </w:rPr>
        <w:t>9</w:t>
      </w:r>
      <w:r w:rsidRPr="00254A6A">
        <w:rPr>
          <w:sz w:val="24"/>
          <w:szCs w:val="24"/>
        </w:rPr>
        <w:t>.24.</w:t>
      </w:r>
    </w:p>
    <w:tbl>
      <w:tblPr>
        <w:tblW w:w="13740" w:type="dxa"/>
        <w:tblLayout w:type="fixed"/>
        <w:tblLook w:val="04A0" w:firstRow="1" w:lastRow="0" w:firstColumn="1" w:lastColumn="0" w:noHBand="0" w:noVBand="1"/>
      </w:tblPr>
      <w:tblGrid>
        <w:gridCol w:w="3109"/>
        <w:gridCol w:w="2525"/>
        <w:gridCol w:w="1276"/>
        <w:gridCol w:w="2960"/>
        <w:gridCol w:w="3870"/>
      </w:tblGrid>
      <w:tr w:rsidR="00737BA4" w:rsidRPr="005C4996" w14:paraId="122F894F" w14:textId="77777777" w:rsidTr="00BF067A">
        <w:trPr>
          <w:trHeight w:val="145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195F66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Medicine / Guideline entry name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6D9C3B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0F5B8D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37FB13" w14:textId="436D4BFE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3CA7F35A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BF067A" w:rsidRPr="00BF067A" w14:paraId="1A8BB394" w14:textId="77777777" w:rsidTr="00BF067A">
        <w:trPr>
          <w:trHeight w:val="522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6D4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Somatropin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687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Growth hormone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C31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A252" w14:textId="206FBB3D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FE54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https://www.lancsmmg.nhs.uk/media/1923/somatropin-pil-v1-june-2024.pdf</w:t>
            </w:r>
          </w:p>
        </w:tc>
      </w:tr>
      <w:tr w:rsidR="00BF067A" w:rsidRPr="00BF067A" w14:paraId="522A9076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05F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90D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Parkinson's disease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E23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752F" w14:textId="29A78E50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B42B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https://www.lancsmmg.nhs.uk/media/1927/apomorphine-shared-care-guideline-sep-2024.pdf</w:t>
            </w:r>
          </w:p>
        </w:tc>
      </w:tr>
      <w:tr w:rsidR="00BF067A" w:rsidRPr="00BF067A" w14:paraId="31AB45BE" w14:textId="77777777" w:rsidTr="00BF067A">
        <w:trPr>
          <w:trHeight w:val="86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EAF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sachets to be added to shared care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C9D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41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509C" w14:textId="789AE26C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7538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https://www.lancsmmg.nhs.uk/media/1926/testosterone-shared-care-guideline-female-sexual-dysfunction-v12-sep24.pdf</w:t>
            </w:r>
          </w:p>
        </w:tc>
      </w:tr>
      <w:tr w:rsidR="00BF067A" w:rsidRPr="00BF067A" w14:paraId="5A3D4BBC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67C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Hidrawear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603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Hidradenitis suppurativa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A0B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2177" w14:textId="6F7AFE36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E80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https://www.lancsmmg.nhs.uk/medicines-library/hidrawear/</w:t>
            </w:r>
          </w:p>
        </w:tc>
      </w:tr>
      <w:tr w:rsidR="00BF067A" w:rsidRPr="00BF067A" w14:paraId="00C643C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610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Sacubitril/valsartan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714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8BD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3875" w14:textId="68D3046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29E7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B8BCC12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F4C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tezacaftor–ivacaftor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D3A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C2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4BE5" w14:textId="54A5D554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679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77DCD14C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80B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ivacaftor–tezacaftor–elexacaftor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C75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8DD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923C" w14:textId="0992D70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FC2B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1153D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380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lumacaftor–ivacaftor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980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A67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7C6A" w14:textId="79E1392F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FEB4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3562DCEF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30C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 SCG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F59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726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BD60" w14:textId="6C33E6C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FCB3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https://www.lancsmmg.nhs.uk/media/1925/sulfasalazine-scg-version-27.pdf</w:t>
            </w:r>
          </w:p>
        </w:tc>
      </w:tr>
      <w:tr w:rsidR="00BF067A" w:rsidRPr="00BF067A" w14:paraId="08E45FB8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974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Ergocalciferol injection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C8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A97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7E8A" w14:textId="4AF695F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6707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F93EE1E" w14:textId="77777777" w:rsidTr="00CA29C9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BFF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Sucralfate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D0A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73E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10DC" w14:textId="1EEDBD7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77F8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0446B5" w14:textId="77777777" w:rsidTr="00CA29C9">
        <w:trPr>
          <w:trHeight w:val="5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BA2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Clonidine Hydrochloride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7DE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Vasomotor symptoms (VMS) associated with menopause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A85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C587" w14:textId="2C5F7D7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C7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555D16C" w14:textId="77777777" w:rsidTr="00CA29C9">
        <w:trPr>
          <w:trHeight w:val="5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5E3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Neuropathic pain guidelines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B40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6E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D839" w14:textId="3FECA38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E0A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https://www.lancsmmg.nhs.uk/media/1922/neuropathic-pain-guidance-v3-aug2024.pdf</w:t>
            </w:r>
          </w:p>
        </w:tc>
      </w:tr>
      <w:tr w:rsidR="00BF067A" w:rsidRPr="00BF067A" w14:paraId="67DD9FA9" w14:textId="77777777" w:rsidTr="00CA29C9">
        <w:trPr>
          <w:trHeight w:val="2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2C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257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See email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F64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5278" w14:textId="75A0C4B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9A6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41243DF" w14:textId="77777777" w:rsidR="003E318F" w:rsidRDefault="003E318F">
      <w:pPr>
        <w:rPr>
          <w:sz w:val="24"/>
          <w:szCs w:val="24"/>
        </w:rPr>
      </w:pPr>
    </w:p>
    <w:p w14:paraId="2F91FD88" w14:textId="77777777" w:rsidR="003E318F" w:rsidRDefault="003E318F">
      <w:pPr>
        <w:rPr>
          <w:sz w:val="24"/>
          <w:szCs w:val="24"/>
        </w:rPr>
      </w:pPr>
    </w:p>
    <w:p w14:paraId="774E3562" w14:textId="77777777" w:rsidR="00216432" w:rsidRDefault="00216432">
      <w:pPr>
        <w:rPr>
          <w:sz w:val="24"/>
          <w:szCs w:val="24"/>
        </w:rPr>
      </w:pPr>
    </w:p>
    <w:p w14:paraId="270A36AE" w14:textId="089E2676" w:rsidR="00310A5D" w:rsidRPr="00254A6A" w:rsidRDefault="0021081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21081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310A5D" w:rsidRPr="00254A6A">
        <w:rPr>
          <w:sz w:val="24"/>
          <w:szCs w:val="24"/>
        </w:rPr>
        <w:t>September 24:</w:t>
      </w:r>
    </w:p>
    <w:p w14:paraId="7CA1B5D0" w14:textId="1BBE5619" w:rsidR="004E5875" w:rsidRDefault="004E5875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r w:rsidR="003019D5" w:rsidRPr="00254A6A">
        <w:rPr>
          <w:sz w:val="24"/>
          <w:szCs w:val="24"/>
        </w:rPr>
        <w:t>NetFormulary</w:t>
      </w:r>
      <w:r w:rsidRPr="00254A6A">
        <w:rPr>
          <w:sz w:val="24"/>
          <w:szCs w:val="24"/>
        </w:rPr>
        <w:t xml:space="preserve"> website(s)</w:t>
      </w:r>
      <w:r w:rsidR="00254A6A" w:rsidRPr="00254A6A">
        <w:rPr>
          <w:sz w:val="24"/>
          <w:szCs w:val="24"/>
        </w:rPr>
        <w:t xml:space="preserve"> between </w:t>
      </w:r>
      <w:r w:rsidR="0045362D">
        <w:rPr>
          <w:sz w:val="24"/>
          <w:szCs w:val="24"/>
        </w:rPr>
        <w:t>01</w:t>
      </w:r>
      <w:r w:rsidR="00254A6A" w:rsidRPr="00254A6A">
        <w:rPr>
          <w:sz w:val="24"/>
          <w:szCs w:val="24"/>
        </w:rPr>
        <w:t>.07.24 and 30.08.24.</w:t>
      </w:r>
    </w:p>
    <w:p w14:paraId="5D2982AE" w14:textId="0B280A69" w:rsidR="00254A6A" w:rsidRDefault="00254A6A">
      <w:pPr>
        <w:rPr>
          <w:sz w:val="24"/>
          <w:szCs w:val="24"/>
        </w:rPr>
      </w:pPr>
    </w:p>
    <w:tbl>
      <w:tblPr>
        <w:tblW w:w="13938" w:type="dxa"/>
        <w:tblLayout w:type="fixed"/>
        <w:tblLook w:val="04A0" w:firstRow="1" w:lastRow="0" w:firstColumn="1" w:lastColumn="0" w:noHBand="0" w:noVBand="1"/>
      </w:tblPr>
      <w:tblGrid>
        <w:gridCol w:w="3109"/>
        <w:gridCol w:w="2551"/>
        <w:gridCol w:w="1276"/>
        <w:gridCol w:w="2977"/>
        <w:gridCol w:w="4025"/>
      </w:tblGrid>
      <w:tr w:rsidR="005C4996" w:rsidRPr="005C4996" w14:paraId="2CB5A8E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2D8701C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51BF02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198B96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20CEDDA" w14:textId="2FEB7B01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r w:rsidR="007C645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50DC7C4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5C4996" w:rsidRPr="005C4996" w14:paraId="36D46C4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AC1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Amielle Comfort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BA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F57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C26D" w14:textId="181656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Amber0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B4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8993C3D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5D8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Alfacalcidol capsules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D2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Hypocalcaemia (only renal impairment listed on the formulary)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85F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9737" w14:textId="7395C9B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EE0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300ABA1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C4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FCB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Vitamin B12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32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3F67" w14:textId="41FB851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54D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9BD094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17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E0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TA973 - preventing migraine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48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E4C3" w14:textId="75672F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Amber1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115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B4D24ED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7D4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Testosterone for post-menopausal women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F05F" w14:textId="6250E3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55B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01DA" w14:textId="15E621E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071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D7B1EF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6AE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Epcoritamab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A20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relapsed or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refractory diffuse large B-cell lymphoma after 2 or more systemic treatments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50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823B" w14:textId="44885E4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CE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28F7675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9A2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Denosumab 120mg shared care guideline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17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6B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CC11" w14:textId="33EEF72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77F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https://www.lancsmmg.nhs.uk/media/1857/denosumab-120mg-shared-care-guideline-july-2024-update.pdf</w:t>
            </w:r>
          </w:p>
        </w:tc>
      </w:tr>
      <w:tr w:rsidR="005C4996" w:rsidRPr="005C4996" w14:paraId="5EC63071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28A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Branded generics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EA8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54A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FCFC" w14:textId="4B7CC02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added(LSCMMG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39B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https://www.lancsmmg.nhs.uk/media/1908/branded-generic-position-statement-july-2024-finalforwebsite.pdf</w:t>
            </w:r>
          </w:p>
        </w:tc>
      </w:tr>
      <w:tr w:rsidR="005C4996" w:rsidRPr="005C4996" w14:paraId="084F4AEF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4EC4" w14:textId="0B615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7 x </w:t>
            </w:r>
            <w:r w:rsidR="00AB445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ennine documents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AEBC" w14:textId="4609530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CB49A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Palliative care documents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541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B3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D85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https://www.lancsmmg.nhs.uk/place-documents/pennine-lancashire/#gsc.tab=0</w:t>
            </w:r>
          </w:p>
        </w:tc>
      </w:tr>
      <w:tr w:rsidR="005C4996" w:rsidRPr="005C4996" w14:paraId="7FC305AE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6C72" w14:textId="5640D3F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Specialised Commissioning Positions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="00896B94" w:rsidRP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Daratumumab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970D5" w:rsidRP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Momelotinib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C147" w14:textId="77777777" w:rsidR="005C4996" w:rsidRDefault="003F18CF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959</w:t>
            </w:r>
          </w:p>
          <w:p w14:paraId="761F3608" w14:textId="2BF362B3" w:rsidR="00896B94" w:rsidRPr="005C4996" w:rsidRDefault="00896B94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BF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2F21" w14:textId="0456324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C7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9A21060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5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citrate 4mmol tablets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E57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replacement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D5E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F5CE" w14:textId="4F80EB1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83E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756CCCF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13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flexitol 10% urea cream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12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750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3F57" w14:textId="24B81C3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CB3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0C263B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FF8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Finerenone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F88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CKD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DB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BEF5" w14:textId="1F588265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C20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2D0E8DB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95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Triptorelin (GnRH analogues)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CC8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Precocious puberty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41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9C73" w14:textId="0AB678EA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DF4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C9D4EEA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04A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83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Suspension when used as an enema for radiation proctitis.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18C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BB3B" w14:textId="3ADB0DC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8DD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719C224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50B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guidance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FB1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5D1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72D3" w14:textId="1864D1B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96203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</w:t>
            </w:r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E91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1CD180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E2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2.5mg tablets for erectile dysfunction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F3A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AC2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52FE" w14:textId="09A79D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Green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AE6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607FA85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F0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Tadalafil 5mg tablets for BPH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98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BPH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155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230A" w14:textId="1A0CA0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Do not prescribe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033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1D304EF2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9A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h.pylori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A2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Helicobacter pylori infection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88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CE95" w14:textId="21EB824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18B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FF7247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56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Topiramate liquid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D79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Use in paediatrics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5D6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26AF" w14:textId="6608F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D64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6A9BB8F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29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Lipid drugs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C47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Hyperlipidaemia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A24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8B14" w14:textId="4840CFC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549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336FD6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383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Inhaler technique poster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5298" w14:textId="6441229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A9060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New document to add to </w:t>
            </w:r>
            <w:r w:rsidR="00C441D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‘LSC Respiratory Resource’ section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8F6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116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4B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https://www.lancsmmg.nhs.uk/media/1916/check-your-inhaler-technique-poster-1.pdf</w:t>
            </w:r>
          </w:p>
        </w:tc>
      </w:tr>
      <w:tr w:rsidR="005C4996" w:rsidRPr="005C4996" w14:paraId="129765E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84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Trans-anal irrigation (Navina Smart)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AB4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Neurogenic bowel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580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E115" w14:textId="4C7DCF35" w:rsidR="005C4996" w:rsidRPr="005C4996" w:rsidRDefault="00AC158B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</w:t>
            </w:r>
            <w:r w:rsidR="005C4996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rug entry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x2</w:t>
            </w:r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 and </w:t>
            </w:r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A2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B54A0C7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6AD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Linezolid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93F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Pneumonia, complicated skin and soft tissue infections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36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6560" w14:textId="673E48B4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FAA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https://www.lancsmmg.nhs.uk/media/1516/linezolid-prescriber-information-sheet-july-2024-update.pdf</w:t>
            </w:r>
          </w:p>
        </w:tc>
      </w:tr>
      <w:tr w:rsidR="005C4996" w:rsidRPr="005C4996" w14:paraId="4D2484A2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DBA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Azathioprine/mercaptopurine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0B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4C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762B" w14:textId="25FC0BF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29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https://www.lancsmmg.nhs.uk/media/1807/azathioprinemercaptopurine-scg-version-26.pdf</w:t>
            </w:r>
          </w:p>
        </w:tc>
      </w:tr>
      <w:tr w:rsidR="005C4996" w:rsidRPr="005C4996" w14:paraId="48BE8C54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1DC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 TA981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Tafamidis TA984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6C5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 for treating haemolytic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anaemia caused by sickle cell disease.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Tafamidis for treating transthyretin amyloidosis with cardiomyopathy.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859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D3BE" w14:textId="6771AE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F5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F332B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50A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bedaquiline,  delamanid and pretomanid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E9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Defined patients with RR-TB, MDR-TB, pre-XDR TB and XDR-TB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431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AD15" w14:textId="7A956FD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ies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Red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F5C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82142F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D65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Ocrelizumab TA533 and TA585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B53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sclerosis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41F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AC85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New formulation added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28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52878237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22D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952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ED7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77BF" w14:textId="01907D19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B6D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9B5807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5A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Ciclosporin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0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39F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8C6C" w14:textId="08A3871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075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https://www.lancsmmg.nhs.uk/media/1808/ciclosporin-scg-version-26.pdf</w:t>
            </w:r>
          </w:p>
        </w:tc>
      </w:tr>
      <w:tr w:rsidR="00007E9E" w:rsidRPr="005C4996" w14:paraId="06A14300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7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Leflunomide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B9A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6FD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82D8" w14:textId="727F433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562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https://www.lancsmmg.nhs.uk/media/1810/leflunomide-scg-version-24.pdf</w:t>
            </w:r>
          </w:p>
        </w:tc>
      </w:tr>
      <w:tr w:rsidR="00007E9E" w:rsidRPr="005C4996" w14:paraId="0B85F3CE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190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Methotrexate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62E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177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8752" w14:textId="7057EE3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27E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https://www.lancsmmg.nhs.uk/media/1811/methotrexate-scg-version-26.pdf</w:t>
            </w:r>
          </w:p>
        </w:tc>
      </w:tr>
      <w:tr w:rsidR="00007E9E" w:rsidRPr="005C4996" w14:paraId="34BBE48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CC2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Penicillamine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BA7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6FE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D67A" w14:textId="645BF9C0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D81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https://www.lancsmmg.nhs.uk/media/1813/penicillamine-scg-version-26.pdf</w:t>
            </w:r>
          </w:p>
        </w:tc>
      </w:tr>
      <w:tr w:rsidR="00007E9E" w:rsidRPr="005C4996" w14:paraId="637CC9E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26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8E3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C71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FD79" w14:textId="266DF6E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DA4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https://www.lancsmmg.nhs.uk/media/1814/sulfasalazine-scg-version-26.pdf</w:t>
            </w:r>
          </w:p>
        </w:tc>
      </w:tr>
      <w:tr w:rsidR="00007E9E" w:rsidRPr="005C4996" w14:paraId="571C54E8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E45A" w14:textId="2CA831D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Sandocal 1000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Calvive</w:t>
            </w:r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373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65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FEF7" w14:textId="670FBE4F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0A8C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4E152A8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1D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 preservative free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59B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19C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9028" w14:textId="6C8D7EC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41B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85FDE5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116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 tablets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8BE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282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46B4" w14:textId="7229CD0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20A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5CAE6B2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64C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 enema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518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575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FC53" w14:textId="7BB76E3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D3D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27D15A41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187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Omeprazole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C3A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CF5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0505" w14:textId="1CFAB1CB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495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92E0E46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417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Sevelamer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26A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Hyperphosphataemia in renal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9AA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C52B" w14:textId="45ECAC1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EDF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1F4426F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8DF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LSCMMG entry - omega 3 </w:t>
            </w:r>
            <w:proofErr w:type="gram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duplicate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095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Pre-term birth risk reduction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A16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DE6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F3C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0BC5B153" w14:textId="77777777" w:rsidTr="00C5251D"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578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Mexiletine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C8E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documented ventricular arrhythmias which, in the judgement of the physician, are considered as life-threatening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579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A6CE" w14:textId="53790D9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- place only</w:t>
            </w:r>
            <w:r w:rsidR="00291D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9DED0" w14:textId="2126D90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787508DC" w14:textId="77777777" w:rsidR="00254A6A" w:rsidRDefault="00254A6A"/>
    <w:sectPr w:rsidR="00254A6A" w:rsidSect="00254A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5D"/>
    <w:rsid w:val="00002E6C"/>
    <w:rsid w:val="00007E9E"/>
    <w:rsid w:val="00012B55"/>
    <w:rsid w:val="0002409C"/>
    <w:rsid w:val="000269E9"/>
    <w:rsid w:val="000501EE"/>
    <w:rsid w:val="00052897"/>
    <w:rsid w:val="00072A0E"/>
    <w:rsid w:val="00074342"/>
    <w:rsid w:val="00080F19"/>
    <w:rsid w:val="0008316B"/>
    <w:rsid w:val="000901C1"/>
    <w:rsid w:val="000A1326"/>
    <w:rsid w:val="000D62FF"/>
    <w:rsid w:val="000F55BF"/>
    <w:rsid w:val="000F6495"/>
    <w:rsid w:val="00104B65"/>
    <w:rsid w:val="001104CD"/>
    <w:rsid w:val="00116BD2"/>
    <w:rsid w:val="00145D80"/>
    <w:rsid w:val="00153E6B"/>
    <w:rsid w:val="00154507"/>
    <w:rsid w:val="00172BBE"/>
    <w:rsid w:val="00173E10"/>
    <w:rsid w:val="00187FE6"/>
    <w:rsid w:val="001A5A3F"/>
    <w:rsid w:val="001D6A59"/>
    <w:rsid w:val="001F40E6"/>
    <w:rsid w:val="001F7D85"/>
    <w:rsid w:val="00201828"/>
    <w:rsid w:val="00210816"/>
    <w:rsid w:val="00216432"/>
    <w:rsid w:val="0023396E"/>
    <w:rsid w:val="00245B2C"/>
    <w:rsid w:val="00254806"/>
    <w:rsid w:val="00254A6A"/>
    <w:rsid w:val="00271515"/>
    <w:rsid w:val="00291D50"/>
    <w:rsid w:val="002B3616"/>
    <w:rsid w:val="002D0E5D"/>
    <w:rsid w:val="002D4098"/>
    <w:rsid w:val="002E07ED"/>
    <w:rsid w:val="002F69C6"/>
    <w:rsid w:val="002F6C42"/>
    <w:rsid w:val="003019D5"/>
    <w:rsid w:val="00310A5D"/>
    <w:rsid w:val="00316AE6"/>
    <w:rsid w:val="00317EB1"/>
    <w:rsid w:val="00332574"/>
    <w:rsid w:val="00360319"/>
    <w:rsid w:val="00363FEC"/>
    <w:rsid w:val="0036559D"/>
    <w:rsid w:val="0037750D"/>
    <w:rsid w:val="0039598A"/>
    <w:rsid w:val="003C4789"/>
    <w:rsid w:val="003D24D8"/>
    <w:rsid w:val="003E318F"/>
    <w:rsid w:val="003E3E6D"/>
    <w:rsid w:val="003F18CF"/>
    <w:rsid w:val="00400DE7"/>
    <w:rsid w:val="004138E6"/>
    <w:rsid w:val="004277CC"/>
    <w:rsid w:val="004460C9"/>
    <w:rsid w:val="0045362D"/>
    <w:rsid w:val="00457006"/>
    <w:rsid w:val="00466177"/>
    <w:rsid w:val="00474469"/>
    <w:rsid w:val="00475CC7"/>
    <w:rsid w:val="0048696A"/>
    <w:rsid w:val="00493E1D"/>
    <w:rsid w:val="004A5A1F"/>
    <w:rsid w:val="004B31F6"/>
    <w:rsid w:val="004C64AE"/>
    <w:rsid w:val="004E17D0"/>
    <w:rsid w:val="004E329E"/>
    <w:rsid w:val="004E5875"/>
    <w:rsid w:val="004F6938"/>
    <w:rsid w:val="0050495F"/>
    <w:rsid w:val="00505E2D"/>
    <w:rsid w:val="00526D1E"/>
    <w:rsid w:val="00526FF7"/>
    <w:rsid w:val="005377C2"/>
    <w:rsid w:val="00543E14"/>
    <w:rsid w:val="00555A3B"/>
    <w:rsid w:val="00577219"/>
    <w:rsid w:val="005913F1"/>
    <w:rsid w:val="005947D5"/>
    <w:rsid w:val="005A075A"/>
    <w:rsid w:val="005B3CF2"/>
    <w:rsid w:val="005C4996"/>
    <w:rsid w:val="005D77F8"/>
    <w:rsid w:val="005F0722"/>
    <w:rsid w:val="00607AE0"/>
    <w:rsid w:val="006131F7"/>
    <w:rsid w:val="0061706E"/>
    <w:rsid w:val="00657614"/>
    <w:rsid w:val="00693F04"/>
    <w:rsid w:val="006970D5"/>
    <w:rsid w:val="0069776F"/>
    <w:rsid w:val="006B291E"/>
    <w:rsid w:val="006B496A"/>
    <w:rsid w:val="006E77F1"/>
    <w:rsid w:val="006E78EA"/>
    <w:rsid w:val="00714B80"/>
    <w:rsid w:val="0071650D"/>
    <w:rsid w:val="0072458C"/>
    <w:rsid w:val="00732EE7"/>
    <w:rsid w:val="00733D59"/>
    <w:rsid w:val="00737BA4"/>
    <w:rsid w:val="0074331F"/>
    <w:rsid w:val="0075607C"/>
    <w:rsid w:val="0075657E"/>
    <w:rsid w:val="00763A69"/>
    <w:rsid w:val="00772577"/>
    <w:rsid w:val="00781A57"/>
    <w:rsid w:val="00786C61"/>
    <w:rsid w:val="007C6459"/>
    <w:rsid w:val="007F041D"/>
    <w:rsid w:val="007F7398"/>
    <w:rsid w:val="0085220F"/>
    <w:rsid w:val="008664A2"/>
    <w:rsid w:val="00887FD3"/>
    <w:rsid w:val="00892C33"/>
    <w:rsid w:val="00896B94"/>
    <w:rsid w:val="008978F4"/>
    <w:rsid w:val="008B0F84"/>
    <w:rsid w:val="008C4C50"/>
    <w:rsid w:val="008D2958"/>
    <w:rsid w:val="008D7561"/>
    <w:rsid w:val="008F4402"/>
    <w:rsid w:val="00906364"/>
    <w:rsid w:val="009552A2"/>
    <w:rsid w:val="00962032"/>
    <w:rsid w:val="00985BEB"/>
    <w:rsid w:val="0099763A"/>
    <w:rsid w:val="009A2366"/>
    <w:rsid w:val="009B34CE"/>
    <w:rsid w:val="009C0D58"/>
    <w:rsid w:val="009C2FFB"/>
    <w:rsid w:val="009E425E"/>
    <w:rsid w:val="00A152F0"/>
    <w:rsid w:val="00A15C41"/>
    <w:rsid w:val="00A20312"/>
    <w:rsid w:val="00A374C7"/>
    <w:rsid w:val="00A56076"/>
    <w:rsid w:val="00A62BD2"/>
    <w:rsid w:val="00A70268"/>
    <w:rsid w:val="00A84A27"/>
    <w:rsid w:val="00A90604"/>
    <w:rsid w:val="00AA02E1"/>
    <w:rsid w:val="00AB445D"/>
    <w:rsid w:val="00AC158B"/>
    <w:rsid w:val="00AC2FE4"/>
    <w:rsid w:val="00AD0D66"/>
    <w:rsid w:val="00AE73CC"/>
    <w:rsid w:val="00B0366A"/>
    <w:rsid w:val="00B1042A"/>
    <w:rsid w:val="00B133E4"/>
    <w:rsid w:val="00B15275"/>
    <w:rsid w:val="00B80FB7"/>
    <w:rsid w:val="00B81E32"/>
    <w:rsid w:val="00B977BF"/>
    <w:rsid w:val="00BA1065"/>
    <w:rsid w:val="00BA5321"/>
    <w:rsid w:val="00BA5F7C"/>
    <w:rsid w:val="00BB431E"/>
    <w:rsid w:val="00BC0185"/>
    <w:rsid w:val="00BC2F06"/>
    <w:rsid w:val="00BD01EA"/>
    <w:rsid w:val="00BD05F0"/>
    <w:rsid w:val="00BE0072"/>
    <w:rsid w:val="00BE7A67"/>
    <w:rsid w:val="00BF067A"/>
    <w:rsid w:val="00C0388F"/>
    <w:rsid w:val="00C441DE"/>
    <w:rsid w:val="00C5251D"/>
    <w:rsid w:val="00C555C1"/>
    <w:rsid w:val="00C83078"/>
    <w:rsid w:val="00C9457B"/>
    <w:rsid w:val="00CA29C9"/>
    <w:rsid w:val="00CA66C7"/>
    <w:rsid w:val="00CB49AB"/>
    <w:rsid w:val="00CC15F8"/>
    <w:rsid w:val="00CC53B8"/>
    <w:rsid w:val="00CD55DF"/>
    <w:rsid w:val="00CE4A27"/>
    <w:rsid w:val="00D55A43"/>
    <w:rsid w:val="00D765AF"/>
    <w:rsid w:val="00D96E0D"/>
    <w:rsid w:val="00DA3DF3"/>
    <w:rsid w:val="00DB053C"/>
    <w:rsid w:val="00DB7376"/>
    <w:rsid w:val="00DD0936"/>
    <w:rsid w:val="00DD423F"/>
    <w:rsid w:val="00DF71C3"/>
    <w:rsid w:val="00E0067B"/>
    <w:rsid w:val="00E12678"/>
    <w:rsid w:val="00E337BD"/>
    <w:rsid w:val="00E33B2A"/>
    <w:rsid w:val="00E43B86"/>
    <w:rsid w:val="00E54468"/>
    <w:rsid w:val="00E54896"/>
    <w:rsid w:val="00E6450D"/>
    <w:rsid w:val="00E75232"/>
    <w:rsid w:val="00E754AC"/>
    <w:rsid w:val="00E80345"/>
    <w:rsid w:val="00E817B5"/>
    <w:rsid w:val="00E86C69"/>
    <w:rsid w:val="00EB37D5"/>
    <w:rsid w:val="00EC6C13"/>
    <w:rsid w:val="00EF4A7A"/>
    <w:rsid w:val="00F03EBD"/>
    <w:rsid w:val="00F4219D"/>
    <w:rsid w:val="00F56D4C"/>
    <w:rsid w:val="00F864AF"/>
    <w:rsid w:val="00F94DD4"/>
    <w:rsid w:val="00FA3B8D"/>
    <w:rsid w:val="00FC217F"/>
    <w:rsid w:val="00FD3666"/>
    <w:rsid w:val="00FE78DA"/>
    <w:rsid w:val="00FF053A"/>
    <w:rsid w:val="02B96BCF"/>
    <w:rsid w:val="0460DD4B"/>
    <w:rsid w:val="07CDF03F"/>
    <w:rsid w:val="0F6F4467"/>
    <w:rsid w:val="1296A9FE"/>
    <w:rsid w:val="1F0E56A4"/>
    <w:rsid w:val="2063719E"/>
    <w:rsid w:val="24D1C29F"/>
    <w:rsid w:val="269DF1DF"/>
    <w:rsid w:val="2F29124A"/>
    <w:rsid w:val="2F95B807"/>
    <w:rsid w:val="3273D0B3"/>
    <w:rsid w:val="3A44E8AF"/>
    <w:rsid w:val="4A21901D"/>
    <w:rsid w:val="4A5A116C"/>
    <w:rsid w:val="54EEFFE1"/>
    <w:rsid w:val="5A397CD7"/>
    <w:rsid w:val="61387BCC"/>
    <w:rsid w:val="76E05127"/>
    <w:rsid w:val="79C7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8BA1"/>
  <w15:chartTrackingRefBased/>
  <w15:docId w15:val="{A0069A81-FE78-429A-94CE-D274F102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A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72577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cashireandsouthcumbriaformulary.nhs.uk/docs/files/Lipid%20Management%20Pathway%20for%20Secondary%20Prevention%20v1.3%20web%20site.pdf" TargetMode="External"/><Relationship Id="rId13" Type="http://schemas.openxmlformats.org/officeDocument/2006/relationships/hyperlink" Target="https://www.lancashireandsouthcumbriaformulary.nhs.uk/docs/files/Topiramate-Guidance-Document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ancashireandsouthcumbriaformulary.nhs.uk/docs/files/Quick%20Reference%20Guide%20Shared%20Care%20Monitoring%20Requirements%20Version%201.0.pdf?UNLID=923688101202551614252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ancashireandsouthcumbriaformulary.nhs.uk/docs/files/Tirzepatide%20for%20weight%20loss%20POSITION%20STATEMENT%20post-May%20LSCMMG%20AW%20amends_2.pdf?UNLID=923688101202551614342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ancashireandsouthcumbriaformulary.nhs.uk/docs/files/ED%20guideline%20Version%202.4%20April2025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lancashireandsouthcumbriaformulary.nhs.uk/docs/files/Hydroxycarbamide%20Hydroxyurea%20for%20Haematological%20conditions%20-%20Shared%20Care%20Guideline.pdf?UNLID=556105402025429154046" TargetMode="External"/><Relationship Id="rId14" Type="http://schemas.openxmlformats.org/officeDocument/2006/relationships/hyperlink" Target="https://www.lancashireandsouthcumbriaformulary.nhs.uk/docs/files/Hydroxycarbamide%20Hydroxyurea%20for%20Haematological%20conditions%20-%20Shared%20Care%20Guideline_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E6D00F20D946965D1CA7B34A90B7" ma:contentTypeVersion="615" ma:contentTypeDescription="Create a new document." ma:contentTypeScope="" ma:versionID="033c4b5e63bc2c8c219a7bbf0d687a95">
  <xsd:schema xmlns:xsd="http://www.w3.org/2001/XMLSchema" xmlns:xs="http://www.w3.org/2001/XMLSchema" xmlns:p="http://schemas.microsoft.com/office/2006/metadata/properties" xmlns:ns2="9ecf9374-0d71-4a51-a9c5-198dd68970ed" xmlns:ns3="68f04dcd-1aad-4718-b4ef-cb5a94bb72b3" targetNamespace="http://schemas.microsoft.com/office/2006/metadata/properties" ma:root="true" ma:fieldsID="0ca212325c5b1f6318a9d7df3d8c7ee3" ns2:_="" ns3:_="">
    <xsd:import namespace="9ecf9374-0d71-4a51-a9c5-198dd68970ed"/>
    <xsd:import namespace="68f04dcd-1aad-4718-b4ef-cb5a94bb72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ataOwner" minOccurs="0"/>
                <xsd:element ref="ns3:YearofReview" minOccurs="0"/>
                <xsd:element ref="ns3:MediaServiceBillingMetadata" minOccurs="0"/>
                <xsd:element ref="ns3:Client_x0020_or_x0020_Pipeline" minOccurs="0"/>
                <xsd:element ref="ns3:Keep_x0020_or_x0020_delete" minOccurs="0"/>
                <xsd:element ref="ns3:Rationale" minOccurs="0"/>
                <xsd:element ref="ns3:TU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f9374-0d71-4a51-a9c5-198dd68970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483cc76-f4f0-4c37-93af-129e78472dae}" ma:internalName="TaxCatchAll" ma:showField="CatchAllData" ma:web="9ecf9374-0d71-4a51-a9c5-198dd6897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4dcd-1aad-4718-b4ef-cb5a94bb7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Owner" ma:index="29" nillable="true" ma:displayName="Data Owner" ma:description="Data Owner" ma:format="Dropdown" ma:list="UserInfo" ma:SharePointGroup="0" ma:internalName="Data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YearofReview" ma:index="30" nillable="true" ma:displayName="Year of Review" ma:description="Year of Review" ma:internalName="YearofReview">
      <xsd:simpleType>
        <xsd:restriction base="dms:Text">
          <xsd:maxLength value="255"/>
        </xsd:restriction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  <xsd:element name="Client_x0020_or_x0020_Pipeline" ma:index="32" nillable="true" ma:displayName="Client or Pipeline" ma:format="Dropdown" ma:internalName="Client_x0020_or_x0020_Pipeline">
      <xsd:simpleType>
        <xsd:restriction base="dms:Choice">
          <xsd:enumeration value="BCWB"/>
          <xsd:enumeration value="BSOL"/>
          <xsd:enumeration value="Lancs"/>
          <xsd:enumeration value="Pipeline"/>
          <xsd:enumeration value="Multiple Clients"/>
          <xsd:enumeration value="Not Applicable"/>
        </xsd:restriction>
      </xsd:simpleType>
    </xsd:element>
    <xsd:element name="Keep_x0020_or_x0020_delete" ma:index="33" nillable="true" ma:displayName="Keep or delete" ma:format="Dropdown" ma:internalName="Keep_x0020_or_x0020_delete">
      <xsd:simpleType>
        <xsd:restriction base="dms:Choice">
          <xsd:enumeration value="Keep"/>
          <xsd:enumeration value="Delete"/>
        </xsd:restriction>
      </xsd:simpleType>
    </xsd:element>
    <xsd:element name="Rationale" ma:index="34" nillable="true" ma:displayName="Rationale" ma:format="Dropdown" ma:internalName="Rationale">
      <xsd:simpleType>
        <xsd:restriction base="dms:Choice">
          <xsd:enumeration value="Duplicate"/>
          <xsd:enumeration value="Met retention period"/>
          <xsd:enumeration value="Retention not required under NHS Schedule"/>
          <xsd:enumeration value="Operational need"/>
          <xsd:enumeration value="Keep under retention period"/>
        </xsd:restriction>
      </xsd:simpleType>
    </xsd:element>
    <xsd:element name="TUPE" ma:index="35" nillable="true" ma:displayName="TUPE" ma:format="Dropdown" ma:internalName="TUPE">
      <xsd:simpleType>
        <xsd:restriction base="dms:Choice">
          <xsd:enumeration value="Retain"/>
          <xsd:enumeration value="Transf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cf9374-0d71-4a51-a9c5-198dd68970ed" xsi:nil="true"/>
    <lcf76f155ced4ddcb4097134ff3c332f xmlns="68f04dcd-1aad-4718-b4ef-cb5a94bb72b3">
      <Terms xmlns="http://schemas.microsoft.com/office/infopath/2007/PartnerControls"/>
    </lcf76f155ced4ddcb4097134ff3c332f>
    <_dlc_DocId xmlns="9ecf9374-0d71-4a51-a9c5-198dd68970ed">ZTN2ZK5Q2N6R-32785368-401811</_dlc_DocId>
    <_dlc_DocIdUrl xmlns="9ecf9374-0d71-4a51-a9c5-198dd68970ed">
      <Url>https://csucloudservices.sharepoint.com/teams/quality/medicine/_layouts/15/DocIdRedir.aspx?ID=ZTN2ZK5Q2N6R-32785368-401811</Url>
      <Description>ZTN2ZK5Q2N6R-32785368-401811</Description>
    </_dlc_DocIdUrl>
    <YearofReview xmlns="68f04dcd-1aad-4718-b4ef-cb5a94bb72b3" xsi:nil="true"/>
    <DataOwner xmlns="68f04dcd-1aad-4718-b4ef-cb5a94bb72b3">
      <UserInfo>
        <DisplayName/>
        <AccountId xsi:nil="true"/>
        <AccountType/>
      </UserInfo>
    </DataOwner>
    <TUPE xmlns="68f04dcd-1aad-4718-b4ef-cb5a94bb72b3" xsi:nil="true"/>
    <Client_x0020_or_x0020_Pipeline xmlns="68f04dcd-1aad-4718-b4ef-cb5a94bb72b3" xsi:nil="true"/>
    <Keep_x0020_or_x0020_delete xmlns="68f04dcd-1aad-4718-b4ef-cb5a94bb72b3" xsi:nil="true"/>
    <Rationale xmlns="68f04dcd-1aad-4718-b4ef-cb5a94bb72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95CE71C-55FF-4499-80AD-790BE1B80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f9374-0d71-4a51-a9c5-198dd68970ed"/>
    <ds:schemaRef ds:uri="68f04dcd-1aad-4718-b4ef-cb5a94bb7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FB0D7B-398D-4140-BBBE-0A85F54CCEFC}">
  <ds:schemaRefs>
    <ds:schemaRef ds:uri="http://schemas.microsoft.com/office/2006/metadata/properties"/>
    <ds:schemaRef ds:uri="http://schemas.microsoft.com/office/infopath/2007/PartnerControls"/>
    <ds:schemaRef ds:uri="9ecf9374-0d71-4a51-a9c5-198dd68970ed"/>
    <ds:schemaRef ds:uri="68f04dcd-1aad-4718-b4ef-cb5a94bb72b3"/>
  </ds:schemaRefs>
</ds:datastoreItem>
</file>

<file path=customXml/itemProps3.xml><?xml version="1.0" encoding="utf-8"?>
<ds:datastoreItem xmlns:ds="http://schemas.openxmlformats.org/officeDocument/2006/customXml" ds:itemID="{B9777C20-F2B0-423E-9BBD-F6717CD067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13080-20B0-4CC2-BD2A-EB8E4DADA9F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35</Pages>
  <Words>7244</Words>
  <Characters>41293</Characters>
  <Application>Microsoft Office Word</Application>
  <DocSecurity>0</DocSecurity>
  <Lines>344</Lines>
  <Paragraphs>96</Paragraphs>
  <ScaleCrop>false</ScaleCrop>
  <Company/>
  <LinksUpToDate>false</LinksUpToDate>
  <CharactersWithSpaces>48441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Greenwood (ML)</dc:creator>
  <cp:keywords/>
  <dc:description/>
  <cp:lastModifiedBy>Rebecca Greenwood (ML)</cp:lastModifiedBy>
  <cp:revision>132</cp:revision>
  <dcterms:created xsi:type="dcterms:W3CDTF">2024-11-21T15:44:00Z</dcterms:created>
  <dcterms:modified xsi:type="dcterms:W3CDTF">2025-06-18T14:22:00Z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0x010100623DE6D00F20D946965D1CA7B34A90B7</vt:lpwstr>
  </property>
  <property fmtid="{D5CDD505-2E9C-101B-9397-08002B2CF9AE}" pid="3" name="_dlc_DocIdItemGuid">
    <vt:lpwstr>20d44ad8-81b5-43b1-ae87-4da5ae88fa44</vt:lpwstr>
  </property>
  <property fmtid="{D5CDD505-2E9C-101B-9397-08002B2CF9AE}" pid="4" name="MediaServiceImageTags">
    <vt:lpwstr/>
  </property>
</Properties>
</file>